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11F7D" w14:textId="1897EB62" w:rsidR="0061197B" w:rsidRPr="00E3702A" w:rsidRDefault="0061197B">
      <w:pPr>
        <w:jc w:val="center"/>
        <w:rPr>
          <w:rFonts w:ascii="Times New Roman" w:hAnsi="Times New Roman"/>
          <w:b/>
          <w:sz w:val="32"/>
        </w:rPr>
      </w:pPr>
      <w:r w:rsidRPr="00E3702A">
        <w:rPr>
          <w:rFonts w:ascii="Times New Roman" w:hAnsi="Times New Roman"/>
          <w:b/>
          <w:sz w:val="32"/>
        </w:rPr>
        <w:t xml:space="preserve">M E S T O   Š A Ľ A </w:t>
      </w:r>
      <w:r w:rsidR="000D0FE4">
        <w:rPr>
          <w:rFonts w:ascii="Times New Roman" w:hAnsi="Times New Roman"/>
          <w:b/>
          <w:sz w:val="32"/>
        </w:rPr>
        <w:t xml:space="preserve"> </w:t>
      </w:r>
      <w:r w:rsidRPr="00E3702A">
        <w:rPr>
          <w:rFonts w:ascii="Times New Roman" w:hAnsi="Times New Roman"/>
          <w:b/>
          <w:sz w:val="32"/>
        </w:rPr>
        <w:t xml:space="preserve"> - </w:t>
      </w:r>
      <w:r w:rsidR="000D0FE4">
        <w:rPr>
          <w:rFonts w:ascii="Times New Roman" w:hAnsi="Times New Roman"/>
          <w:b/>
          <w:sz w:val="32"/>
        </w:rPr>
        <w:t xml:space="preserve"> </w:t>
      </w:r>
      <w:r w:rsidRPr="00E3702A">
        <w:rPr>
          <w:rFonts w:ascii="Times New Roman" w:hAnsi="Times New Roman"/>
          <w:b/>
          <w:sz w:val="32"/>
        </w:rPr>
        <w:t xml:space="preserve"> Mestský úrad</w:t>
      </w:r>
    </w:p>
    <w:p w14:paraId="1191F2DA" w14:textId="77777777" w:rsidR="0061197B" w:rsidRPr="00E3702A" w:rsidRDefault="0061197B">
      <w:pPr>
        <w:jc w:val="center"/>
        <w:rPr>
          <w:rFonts w:ascii="Times New Roman" w:hAnsi="Times New Roman"/>
          <w:b/>
          <w:szCs w:val="24"/>
        </w:rPr>
      </w:pPr>
    </w:p>
    <w:p w14:paraId="271E5303" w14:textId="77777777" w:rsidR="0061197B" w:rsidRPr="00E3702A" w:rsidRDefault="0061197B">
      <w:pPr>
        <w:jc w:val="center"/>
        <w:rPr>
          <w:rFonts w:ascii="Times New Roman" w:hAnsi="Times New Roman"/>
          <w:b/>
          <w:szCs w:val="24"/>
        </w:rPr>
      </w:pPr>
    </w:p>
    <w:p w14:paraId="51636E4F" w14:textId="77777777" w:rsidR="00AD5596" w:rsidRPr="00E3702A" w:rsidRDefault="00AD5596">
      <w:pPr>
        <w:jc w:val="center"/>
        <w:rPr>
          <w:rFonts w:ascii="Times New Roman" w:hAnsi="Times New Roman"/>
          <w:b/>
          <w:szCs w:val="24"/>
        </w:rPr>
      </w:pPr>
    </w:p>
    <w:p w14:paraId="6E8BACD4" w14:textId="77777777" w:rsidR="0061197B" w:rsidRPr="00E3702A" w:rsidRDefault="0061197B">
      <w:pPr>
        <w:rPr>
          <w:rFonts w:ascii="Times New Roman" w:hAnsi="Times New Roman"/>
          <w:b/>
          <w:szCs w:val="24"/>
        </w:rPr>
      </w:pPr>
    </w:p>
    <w:p w14:paraId="7F7242F0" w14:textId="0E647358" w:rsidR="0061197B" w:rsidRPr="000D0FE4" w:rsidRDefault="0061197B">
      <w:pPr>
        <w:pStyle w:val="Nadpis1"/>
        <w:jc w:val="right"/>
        <w:rPr>
          <w:sz w:val="28"/>
          <w:szCs w:val="28"/>
        </w:rPr>
      </w:pPr>
      <w:r w:rsidRPr="00E3702A">
        <w:t xml:space="preserve">                                                                      </w:t>
      </w:r>
      <w:r w:rsidRPr="000D0FE4">
        <w:rPr>
          <w:sz w:val="28"/>
          <w:szCs w:val="28"/>
        </w:rPr>
        <w:t xml:space="preserve">        </w:t>
      </w:r>
      <w:r w:rsidRPr="000D0FE4">
        <w:rPr>
          <w:b/>
          <w:bCs/>
          <w:sz w:val="28"/>
          <w:szCs w:val="28"/>
        </w:rPr>
        <w:t>M</w:t>
      </w:r>
      <w:r w:rsidRPr="000D0FE4">
        <w:rPr>
          <w:b/>
          <w:sz w:val="28"/>
          <w:szCs w:val="28"/>
        </w:rPr>
        <w:t xml:space="preserve">estské zastupiteľstvo </w:t>
      </w:r>
      <w:r w:rsidR="000D0FE4">
        <w:rPr>
          <w:b/>
          <w:sz w:val="28"/>
          <w:szCs w:val="28"/>
        </w:rPr>
        <w:t xml:space="preserve">v </w:t>
      </w:r>
      <w:r w:rsidRPr="000D0FE4">
        <w:rPr>
          <w:b/>
          <w:sz w:val="28"/>
          <w:szCs w:val="28"/>
        </w:rPr>
        <w:t>Ša</w:t>
      </w:r>
      <w:r w:rsidR="000D0FE4">
        <w:rPr>
          <w:b/>
          <w:sz w:val="28"/>
          <w:szCs w:val="28"/>
        </w:rPr>
        <w:t>li</w:t>
      </w:r>
      <w:r w:rsidRPr="000D0FE4">
        <w:rPr>
          <w:b/>
          <w:sz w:val="28"/>
          <w:szCs w:val="28"/>
        </w:rPr>
        <w:t xml:space="preserve"> </w:t>
      </w:r>
      <w:r w:rsidRPr="000D0FE4">
        <w:rPr>
          <w:sz w:val="28"/>
          <w:szCs w:val="28"/>
        </w:rPr>
        <w:t xml:space="preserve">  </w:t>
      </w:r>
    </w:p>
    <w:p w14:paraId="5D7EF031" w14:textId="77777777" w:rsidR="006A76A3" w:rsidRDefault="006A76A3" w:rsidP="006A76A3">
      <w:pPr>
        <w:rPr>
          <w:rFonts w:ascii="Times New Roman" w:hAnsi="Times New Roman"/>
        </w:rPr>
      </w:pPr>
    </w:p>
    <w:p w14:paraId="0D4D50FA" w14:textId="77777777" w:rsidR="000D0FE4" w:rsidRDefault="000D0FE4" w:rsidP="006A76A3">
      <w:pPr>
        <w:rPr>
          <w:rFonts w:ascii="Times New Roman" w:hAnsi="Times New Roman"/>
        </w:rPr>
      </w:pPr>
    </w:p>
    <w:p w14:paraId="276D8376" w14:textId="77777777" w:rsidR="000D0FE4" w:rsidRDefault="000D0FE4" w:rsidP="006A76A3">
      <w:pPr>
        <w:rPr>
          <w:rFonts w:ascii="Times New Roman" w:hAnsi="Times New Roman"/>
        </w:rPr>
      </w:pPr>
    </w:p>
    <w:p w14:paraId="04B88741" w14:textId="77777777" w:rsidR="000D0FE4" w:rsidRDefault="000D0FE4" w:rsidP="006A76A3">
      <w:pPr>
        <w:rPr>
          <w:rFonts w:ascii="Times New Roman" w:hAnsi="Times New Roman"/>
        </w:rPr>
      </w:pPr>
    </w:p>
    <w:p w14:paraId="71B82272" w14:textId="77777777" w:rsidR="000D0FE4" w:rsidRDefault="000D0FE4" w:rsidP="006A76A3">
      <w:pPr>
        <w:rPr>
          <w:rFonts w:ascii="Times New Roman" w:hAnsi="Times New Roman"/>
        </w:rPr>
      </w:pPr>
    </w:p>
    <w:p w14:paraId="0330857E" w14:textId="77777777" w:rsidR="000D0FE4" w:rsidRDefault="000D0FE4" w:rsidP="006A76A3">
      <w:pPr>
        <w:rPr>
          <w:rFonts w:ascii="Times New Roman" w:hAnsi="Times New Roman"/>
        </w:rPr>
      </w:pPr>
    </w:p>
    <w:p w14:paraId="1B5B8774" w14:textId="46DD58FE" w:rsidR="0061197B" w:rsidRPr="00E3702A" w:rsidRDefault="005F697B">
      <w:pPr>
        <w:rPr>
          <w:rFonts w:ascii="Times New Roman" w:hAnsi="Times New Roman"/>
          <w:b/>
          <w:bCs/>
        </w:rPr>
      </w:pPr>
      <w:r w:rsidRPr="00E3702A">
        <w:rPr>
          <w:rFonts w:ascii="Times New Roman" w:hAnsi="Times New Roman"/>
          <w:b/>
          <w:bCs/>
        </w:rPr>
        <w:t>Materiál číslo</w:t>
      </w:r>
      <w:r w:rsidR="000D0FE4">
        <w:rPr>
          <w:rFonts w:ascii="Times New Roman" w:hAnsi="Times New Roman"/>
          <w:b/>
          <w:bCs/>
        </w:rPr>
        <w:t xml:space="preserve"> </w:t>
      </w:r>
      <w:r w:rsidR="00862B9F">
        <w:rPr>
          <w:rFonts w:ascii="Times New Roman" w:hAnsi="Times New Roman"/>
          <w:b/>
          <w:bCs/>
        </w:rPr>
        <w:t>D 5/3/2026</w:t>
      </w:r>
    </w:p>
    <w:p w14:paraId="21681B73" w14:textId="7372F903" w:rsidR="001421D1" w:rsidRPr="00E3702A" w:rsidRDefault="00E3702A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bookmarkStart w:id="0" w:name="_Hlk198637921"/>
      <w:r>
        <w:rPr>
          <w:rFonts w:ascii="Times New Roman" w:hAnsi="Times New Roman"/>
          <w:b/>
          <w:sz w:val="28"/>
          <w:szCs w:val="28"/>
          <w:u w:val="single"/>
        </w:rPr>
        <w:t>Informácia o</w:t>
      </w:r>
      <w:r w:rsidR="00233C4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výsledku </w:t>
      </w:r>
      <w:r w:rsidR="0061197B" w:rsidRPr="00E3702A">
        <w:rPr>
          <w:rFonts w:ascii="Times New Roman" w:hAnsi="Times New Roman"/>
          <w:b/>
          <w:sz w:val="28"/>
          <w:szCs w:val="28"/>
          <w:u w:val="single"/>
        </w:rPr>
        <w:t xml:space="preserve">obchodnej </w:t>
      </w:r>
      <w:r w:rsidR="001421D1" w:rsidRPr="00E3702A">
        <w:rPr>
          <w:rFonts w:ascii="Times New Roman" w:hAnsi="Times New Roman"/>
          <w:b/>
          <w:sz w:val="28"/>
          <w:szCs w:val="28"/>
          <w:u w:val="single"/>
        </w:rPr>
        <w:t xml:space="preserve">verejnej </w:t>
      </w:r>
      <w:r w:rsidR="0061197B" w:rsidRPr="00E3702A">
        <w:rPr>
          <w:rFonts w:ascii="Times New Roman" w:hAnsi="Times New Roman"/>
          <w:b/>
          <w:sz w:val="28"/>
          <w:szCs w:val="28"/>
          <w:u w:val="single"/>
        </w:rPr>
        <w:t>súťaže</w:t>
      </w:r>
      <w:r w:rsidR="00862B9F">
        <w:rPr>
          <w:rFonts w:ascii="Times New Roman" w:hAnsi="Times New Roman"/>
          <w:b/>
          <w:sz w:val="28"/>
          <w:szCs w:val="28"/>
          <w:u w:val="single"/>
        </w:rPr>
        <w:t xml:space="preserve"> „</w:t>
      </w:r>
      <w:r w:rsidR="00B6650A" w:rsidRPr="00B6650A">
        <w:rPr>
          <w:rFonts w:ascii="Times New Roman" w:hAnsi="Times New Roman"/>
          <w:b/>
          <w:sz w:val="28"/>
          <w:szCs w:val="28"/>
          <w:u w:val="single"/>
        </w:rPr>
        <w:t>O najvýhodnejšiu ponuku na kúpu pozemkov parc. č. 1038/46, parc. č</w:t>
      </w:r>
      <w:r w:rsidR="00862B9F">
        <w:rPr>
          <w:rFonts w:ascii="Times New Roman" w:hAnsi="Times New Roman"/>
          <w:b/>
          <w:sz w:val="28"/>
          <w:szCs w:val="28"/>
          <w:u w:val="single"/>
        </w:rPr>
        <w:t>.</w:t>
      </w:r>
      <w:r w:rsidR="00B6650A" w:rsidRPr="00B6650A">
        <w:rPr>
          <w:rFonts w:ascii="Times New Roman" w:hAnsi="Times New Roman"/>
          <w:b/>
          <w:sz w:val="28"/>
          <w:szCs w:val="28"/>
          <w:u w:val="single"/>
        </w:rPr>
        <w:t xml:space="preserve"> 1091/9 na ul. Kúpeľná v Šali“  </w:t>
      </w:r>
      <w:r w:rsidR="00115207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bookmarkEnd w:id="0"/>
    <w:p w14:paraId="31F1C7FF" w14:textId="77777777" w:rsidR="006A76A3" w:rsidRPr="001A2387" w:rsidRDefault="006A76A3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7F2C3C45" w14:textId="77777777" w:rsidR="000D0FE4" w:rsidRDefault="000D0FE4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2ED66793" w14:textId="77777777" w:rsidR="000D0FE4" w:rsidRDefault="000D0FE4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0B5371AD" w14:textId="77777777" w:rsidR="000D0FE4" w:rsidRDefault="000D0FE4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02B250BE" w14:textId="77777777" w:rsidR="000D0FE4" w:rsidRDefault="000D0FE4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2DF6D2F9" w14:textId="77777777" w:rsidR="00115207" w:rsidRDefault="00115207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36FCCD05" w14:textId="77777777" w:rsidR="0061197B" w:rsidRPr="00E3702A" w:rsidRDefault="0061197B">
      <w:pPr>
        <w:outlineLvl w:val="0"/>
        <w:rPr>
          <w:rFonts w:ascii="Times New Roman" w:hAnsi="Times New Roman"/>
          <w:u w:val="single"/>
        </w:rPr>
      </w:pPr>
      <w:r w:rsidRPr="00E3702A">
        <w:rPr>
          <w:rFonts w:ascii="Times New Roman" w:hAnsi="Times New Roman"/>
          <w:u w:val="single"/>
        </w:rPr>
        <w:t xml:space="preserve">Návrh na uznesenie: </w:t>
      </w:r>
    </w:p>
    <w:p w14:paraId="1B5200AD" w14:textId="77777777" w:rsidR="0061197B" w:rsidRPr="00E3702A" w:rsidRDefault="0061197B">
      <w:pPr>
        <w:outlineLvl w:val="0"/>
        <w:rPr>
          <w:rFonts w:ascii="Times New Roman" w:hAnsi="Times New Roman"/>
        </w:rPr>
      </w:pPr>
    </w:p>
    <w:p w14:paraId="33F0A7BE" w14:textId="77777777" w:rsidR="0061197B" w:rsidRPr="00E3702A" w:rsidRDefault="0061197B">
      <w:pPr>
        <w:outlineLvl w:val="0"/>
        <w:rPr>
          <w:rFonts w:ascii="Times New Roman" w:hAnsi="Times New Roman"/>
          <w:szCs w:val="24"/>
        </w:rPr>
      </w:pPr>
      <w:r w:rsidRPr="00E3702A">
        <w:rPr>
          <w:rFonts w:ascii="Times New Roman" w:hAnsi="Times New Roman"/>
          <w:szCs w:val="24"/>
        </w:rPr>
        <w:t>Mestské zastupiteľstvo v Šali</w:t>
      </w:r>
    </w:p>
    <w:p w14:paraId="325FF506" w14:textId="77777777" w:rsidR="0061197B" w:rsidRPr="00E3702A" w:rsidRDefault="0061197B" w:rsidP="006A76A3">
      <w:pPr>
        <w:numPr>
          <w:ilvl w:val="0"/>
          <w:numId w:val="13"/>
        </w:numPr>
        <w:ind w:left="357"/>
        <w:jc w:val="both"/>
        <w:rPr>
          <w:rFonts w:ascii="Times New Roman" w:hAnsi="Times New Roman"/>
          <w:b/>
          <w:szCs w:val="24"/>
        </w:rPr>
      </w:pPr>
      <w:r w:rsidRPr="00E3702A">
        <w:rPr>
          <w:rFonts w:ascii="Times New Roman" w:hAnsi="Times New Roman"/>
          <w:b/>
          <w:szCs w:val="24"/>
        </w:rPr>
        <w:t xml:space="preserve">prerokovalo </w:t>
      </w:r>
    </w:p>
    <w:p w14:paraId="2647A838" w14:textId="7426DED1" w:rsidR="004221BC" w:rsidRPr="00E3702A" w:rsidRDefault="0061197B" w:rsidP="004221BC">
      <w:pPr>
        <w:ind w:left="357"/>
        <w:jc w:val="both"/>
        <w:rPr>
          <w:rFonts w:ascii="Times New Roman" w:hAnsi="Times New Roman"/>
        </w:rPr>
      </w:pPr>
      <w:r w:rsidRPr="00E3702A">
        <w:rPr>
          <w:rFonts w:ascii="Times New Roman" w:hAnsi="Times New Roman"/>
        </w:rPr>
        <w:t xml:space="preserve">informáciu o výsledku obchodnej </w:t>
      </w:r>
      <w:r w:rsidR="007A5196" w:rsidRPr="00E3702A">
        <w:rPr>
          <w:rFonts w:ascii="Times New Roman" w:hAnsi="Times New Roman"/>
        </w:rPr>
        <w:t xml:space="preserve">verejnej </w:t>
      </w:r>
      <w:r w:rsidR="0066302B" w:rsidRPr="00E3702A">
        <w:rPr>
          <w:rFonts w:ascii="Times New Roman" w:hAnsi="Times New Roman"/>
        </w:rPr>
        <w:t xml:space="preserve">súťaže </w:t>
      </w:r>
      <w:r w:rsidR="00B6650A" w:rsidRPr="005D75B8">
        <w:t>„O najvýhodnejšiu ponuku na kúpu pozemkov parc. č. 1038/46, parc. č 1091/9 na ul. Kúpeľná v Šali“</w:t>
      </w:r>
      <w:r w:rsidR="000D0FE4">
        <w:rPr>
          <w:rFonts w:ascii="Times New Roman" w:hAnsi="Times New Roman"/>
          <w:szCs w:val="24"/>
        </w:rPr>
        <w:t>,</w:t>
      </w:r>
    </w:p>
    <w:p w14:paraId="260D394C" w14:textId="7129A02F" w:rsidR="0061197B" w:rsidRPr="00233C44" w:rsidRDefault="00CD1255" w:rsidP="00233C44">
      <w:pPr>
        <w:pStyle w:val="Odsekzoznamu"/>
        <w:numPr>
          <w:ilvl w:val="0"/>
          <w:numId w:val="13"/>
        </w:numPr>
        <w:jc w:val="both"/>
        <w:rPr>
          <w:b/>
        </w:rPr>
      </w:pPr>
      <w:r w:rsidRPr="00233C44">
        <w:rPr>
          <w:b/>
        </w:rPr>
        <w:t>berie na vedomie</w:t>
      </w:r>
    </w:p>
    <w:p w14:paraId="33D33595" w14:textId="5C77E073" w:rsidR="0066302B" w:rsidRPr="00E3702A" w:rsidRDefault="00CD1255" w:rsidP="00E3702A">
      <w:pPr>
        <w:ind w:left="357"/>
        <w:jc w:val="both"/>
      </w:pPr>
      <w:r w:rsidRPr="00E3702A">
        <w:rPr>
          <w:rFonts w:ascii="Times New Roman" w:hAnsi="Times New Roman"/>
        </w:rPr>
        <w:t>informáciu o</w:t>
      </w:r>
      <w:r w:rsidR="001A2387">
        <w:rPr>
          <w:rFonts w:ascii="Times New Roman" w:hAnsi="Times New Roman"/>
        </w:rPr>
        <w:t xml:space="preserve"> </w:t>
      </w:r>
      <w:r w:rsidRPr="00E3702A">
        <w:rPr>
          <w:rFonts w:ascii="Times New Roman" w:hAnsi="Times New Roman"/>
        </w:rPr>
        <w:t xml:space="preserve">výsledku obchodnej verejnej súťaže </w:t>
      </w:r>
      <w:r w:rsidR="00B6650A" w:rsidRPr="005D75B8">
        <w:t>„O najvýhodnejšiu ponuku na kúpu pozemkov parc. č. 1038/46, parc. č 1091/9 na ul. Kúpeľná v Šali“</w:t>
      </w:r>
      <w:r w:rsidR="001A2387">
        <w:t>.</w:t>
      </w:r>
      <w:r w:rsidR="00B6650A" w:rsidRPr="005D75B8">
        <w:rPr>
          <w:bCs/>
        </w:rPr>
        <w:t xml:space="preserve"> </w:t>
      </w:r>
      <w:r w:rsidR="00B6650A">
        <w:rPr>
          <w:bCs/>
        </w:rPr>
        <w:t xml:space="preserve"> </w:t>
      </w:r>
    </w:p>
    <w:p w14:paraId="2AFC0001" w14:textId="77777777" w:rsidR="00E3702A" w:rsidRDefault="00E3702A" w:rsidP="00445495">
      <w:pPr>
        <w:pStyle w:val="Zkladntext"/>
        <w:tabs>
          <w:tab w:val="left" w:pos="0"/>
        </w:tabs>
        <w:spacing w:after="0"/>
        <w:rPr>
          <w:b/>
        </w:rPr>
      </w:pPr>
    </w:p>
    <w:p w14:paraId="2958416C" w14:textId="77777777" w:rsidR="001A2387" w:rsidRDefault="001A2387" w:rsidP="00445495">
      <w:pPr>
        <w:pStyle w:val="Zkladntext"/>
        <w:tabs>
          <w:tab w:val="left" w:pos="0"/>
        </w:tabs>
        <w:spacing w:after="0"/>
        <w:rPr>
          <w:b/>
        </w:rPr>
      </w:pPr>
    </w:p>
    <w:p w14:paraId="5E88179C" w14:textId="77777777" w:rsidR="001A2387" w:rsidRDefault="001A2387" w:rsidP="00445495">
      <w:pPr>
        <w:pStyle w:val="Zkladntext"/>
        <w:tabs>
          <w:tab w:val="left" w:pos="0"/>
        </w:tabs>
        <w:spacing w:after="0"/>
        <w:rPr>
          <w:b/>
        </w:rPr>
      </w:pPr>
    </w:p>
    <w:p w14:paraId="3727214F" w14:textId="77777777" w:rsidR="001A2387" w:rsidRDefault="001A2387" w:rsidP="00445495">
      <w:pPr>
        <w:pStyle w:val="Zkladntext"/>
        <w:tabs>
          <w:tab w:val="left" w:pos="0"/>
        </w:tabs>
        <w:spacing w:after="0"/>
        <w:rPr>
          <w:b/>
        </w:rPr>
      </w:pPr>
    </w:p>
    <w:p w14:paraId="6B60EF0C" w14:textId="77777777" w:rsidR="001A2387" w:rsidRDefault="001A2387" w:rsidP="00445495">
      <w:pPr>
        <w:pStyle w:val="Zkladntext"/>
        <w:tabs>
          <w:tab w:val="left" w:pos="0"/>
        </w:tabs>
        <w:spacing w:after="0"/>
        <w:rPr>
          <w:b/>
        </w:rPr>
      </w:pPr>
    </w:p>
    <w:p w14:paraId="25E0BCA3" w14:textId="77777777" w:rsidR="00E3702A" w:rsidRDefault="00E3702A" w:rsidP="00445495">
      <w:pPr>
        <w:pStyle w:val="Zkladntext"/>
        <w:tabs>
          <w:tab w:val="left" w:pos="0"/>
        </w:tabs>
        <w:spacing w:after="0"/>
        <w:rPr>
          <w:b/>
        </w:rPr>
      </w:pPr>
    </w:p>
    <w:p w14:paraId="0740BCE8" w14:textId="77777777" w:rsidR="00115207" w:rsidRDefault="00115207" w:rsidP="00445495">
      <w:pPr>
        <w:pStyle w:val="Zkladntext"/>
        <w:tabs>
          <w:tab w:val="left" w:pos="0"/>
        </w:tabs>
        <w:spacing w:after="0"/>
        <w:rPr>
          <w:b/>
        </w:rPr>
      </w:pPr>
    </w:p>
    <w:p w14:paraId="46FF832B" w14:textId="77777777" w:rsidR="00115207" w:rsidRDefault="00115207" w:rsidP="00445495">
      <w:pPr>
        <w:pStyle w:val="Zkladntext"/>
        <w:tabs>
          <w:tab w:val="left" w:pos="0"/>
        </w:tabs>
        <w:spacing w:after="0"/>
        <w:rPr>
          <w:b/>
        </w:rPr>
      </w:pPr>
    </w:p>
    <w:p w14:paraId="6B9231D1" w14:textId="77777777" w:rsidR="00115207" w:rsidRPr="00E3702A" w:rsidRDefault="00115207" w:rsidP="00445495">
      <w:pPr>
        <w:pStyle w:val="Zkladntext"/>
        <w:tabs>
          <w:tab w:val="left" w:pos="0"/>
        </w:tabs>
        <w:spacing w:after="0"/>
        <w:rPr>
          <w:b/>
        </w:rPr>
      </w:pPr>
    </w:p>
    <w:p w14:paraId="59B6D09A" w14:textId="046DE07E" w:rsidR="0061197B" w:rsidRPr="00E3702A" w:rsidRDefault="00445495" w:rsidP="000D0FE4">
      <w:pPr>
        <w:pStyle w:val="Zkladntext"/>
        <w:tabs>
          <w:tab w:val="left" w:pos="0"/>
        </w:tabs>
        <w:spacing w:after="0"/>
        <w:rPr>
          <w:b/>
        </w:rPr>
      </w:pPr>
      <w:r w:rsidRPr="00E3702A">
        <w:rPr>
          <w:b/>
        </w:rPr>
        <w:t>Spracoval</w:t>
      </w:r>
      <w:r w:rsidR="00B6650A">
        <w:rPr>
          <w:b/>
        </w:rPr>
        <w:t>a</w:t>
      </w:r>
      <w:r w:rsidRPr="00E3702A">
        <w:rPr>
          <w:b/>
        </w:rPr>
        <w:t>:</w:t>
      </w:r>
      <w:r w:rsidRPr="00E3702A">
        <w:rPr>
          <w:b/>
        </w:rPr>
        <w:tab/>
      </w:r>
      <w:r w:rsidRPr="00E3702A">
        <w:rPr>
          <w:b/>
        </w:rPr>
        <w:tab/>
      </w:r>
      <w:r w:rsidRPr="00E3702A">
        <w:rPr>
          <w:b/>
        </w:rPr>
        <w:tab/>
      </w:r>
      <w:r w:rsidRPr="00E3702A">
        <w:rPr>
          <w:b/>
        </w:rPr>
        <w:tab/>
      </w:r>
      <w:r w:rsidRPr="00E3702A">
        <w:rPr>
          <w:b/>
        </w:rPr>
        <w:tab/>
      </w:r>
      <w:r w:rsidRPr="00E3702A">
        <w:rPr>
          <w:b/>
        </w:rPr>
        <w:tab/>
      </w:r>
      <w:r w:rsidRPr="00E3702A">
        <w:rPr>
          <w:b/>
        </w:rPr>
        <w:tab/>
      </w:r>
      <w:r w:rsidR="00B6650A">
        <w:rPr>
          <w:b/>
        </w:rPr>
        <w:t xml:space="preserve">     </w:t>
      </w:r>
      <w:r w:rsidR="0061197B" w:rsidRPr="00E3702A">
        <w:rPr>
          <w:b/>
        </w:rPr>
        <w:t>Predkladá:</w:t>
      </w:r>
    </w:p>
    <w:p w14:paraId="556D7E9C" w14:textId="16B8828D" w:rsidR="0061197B" w:rsidRPr="00E3702A" w:rsidRDefault="00B6650A" w:rsidP="000D0FE4">
      <w:pPr>
        <w:pStyle w:val="Zkladntext"/>
        <w:tabs>
          <w:tab w:val="left" w:pos="0"/>
        </w:tabs>
        <w:spacing w:after="0"/>
      </w:pPr>
      <w:r>
        <w:t>Ing. JUDr. Margita Pekárová v.</w:t>
      </w:r>
      <w:r w:rsidR="001A2387">
        <w:t xml:space="preserve"> </w:t>
      </w:r>
      <w:r>
        <w:t>r.</w:t>
      </w:r>
      <w:r w:rsidR="00445495" w:rsidRPr="00E3702A">
        <w:tab/>
      </w:r>
      <w:r w:rsidR="00445495" w:rsidRPr="00E3702A">
        <w:tab/>
      </w:r>
      <w:r w:rsidR="00445495" w:rsidRPr="00E3702A">
        <w:tab/>
      </w:r>
      <w:r w:rsidR="00445495" w:rsidRPr="00E3702A">
        <w:tab/>
      </w:r>
      <w:r>
        <w:t xml:space="preserve">     </w:t>
      </w:r>
      <w:r w:rsidR="006D3D33">
        <w:t xml:space="preserve">Mgr. Monika </w:t>
      </w:r>
      <w:proofErr w:type="spellStart"/>
      <w:r w:rsidR="006D3D33">
        <w:t>Budaiová</w:t>
      </w:r>
      <w:proofErr w:type="spellEnd"/>
      <w:r w:rsidR="00E3702A" w:rsidRPr="00E3702A">
        <w:t xml:space="preserve"> </w:t>
      </w:r>
      <w:r w:rsidR="00957E88">
        <w:t>v. r.</w:t>
      </w:r>
    </w:p>
    <w:p w14:paraId="20BCF9A3" w14:textId="566A4003" w:rsidR="00115207" w:rsidRDefault="00B6650A" w:rsidP="000D0FE4">
      <w:pPr>
        <w:pStyle w:val="Zkladntext"/>
        <w:spacing w:after="0"/>
      </w:pPr>
      <w:r>
        <w:t>vedúca</w:t>
      </w:r>
      <w:r w:rsidR="00115207">
        <w:t xml:space="preserve"> </w:t>
      </w:r>
      <w:r w:rsidR="00ED038A" w:rsidRPr="00E3702A">
        <w:t>O</w:t>
      </w:r>
      <w:r w:rsidR="007A5196" w:rsidRPr="00E3702A">
        <w:t>SM</w:t>
      </w:r>
      <w:r w:rsidR="00ED038A" w:rsidRPr="00E3702A">
        <w:t>aZM</w:t>
      </w:r>
      <w:r w:rsidR="00445495" w:rsidRPr="00E3702A">
        <w:tab/>
      </w:r>
      <w:r w:rsidR="00445495" w:rsidRPr="00E3702A">
        <w:tab/>
      </w:r>
      <w:r w:rsidR="00445495" w:rsidRPr="00E3702A">
        <w:tab/>
      </w:r>
      <w:r w:rsidR="00445495" w:rsidRPr="00E3702A">
        <w:tab/>
      </w:r>
      <w:r w:rsidR="00445495" w:rsidRPr="00E3702A">
        <w:tab/>
      </w:r>
      <w:r>
        <w:t xml:space="preserve">                 </w:t>
      </w:r>
      <w:r w:rsidR="00262149" w:rsidRPr="00E3702A">
        <w:t>predsed</w:t>
      </w:r>
      <w:r>
        <w:t xml:space="preserve">níčka </w:t>
      </w:r>
      <w:r w:rsidR="00115207">
        <w:t xml:space="preserve">súťažnej </w:t>
      </w:r>
      <w:r w:rsidR="006F4F7A" w:rsidRPr="00E3702A">
        <w:t>ko</w:t>
      </w:r>
      <w:r w:rsidR="00ED038A" w:rsidRPr="00E3702A">
        <w:t>misie</w:t>
      </w:r>
    </w:p>
    <w:p w14:paraId="79C0B729" w14:textId="77777777" w:rsidR="00115207" w:rsidRDefault="00115207" w:rsidP="000D0FE4">
      <w:pPr>
        <w:pStyle w:val="Zkladntext"/>
        <w:spacing w:after="0"/>
      </w:pPr>
    </w:p>
    <w:p w14:paraId="5E413E8E" w14:textId="77777777" w:rsidR="00054DCA" w:rsidRDefault="00054DCA" w:rsidP="00427AD3">
      <w:pPr>
        <w:pStyle w:val="Zkladntext"/>
        <w:spacing w:after="0"/>
      </w:pPr>
    </w:p>
    <w:p w14:paraId="6F3E505F" w14:textId="77777777" w:rsidR="00B6650A" w:rsidRDefault="00B6650A" w:rsidP="00427AD3">
      <w:pPr>
        <w:pStyle w:val="Zkladntext"/>
        <w:spacing w:after="0"/>
      </w:pPr>
    </w:p>
    <w:p w14:paraId="07A71D98" w14:textId="77777777" w:rsidR="00B6650A" w:rsidRDefault="00B6650A" w:rsidP="00427AD3">
      <w:pPr>
        <w:pStyle w:val="Zkladntext"/>
        <w:spacing w:after="0"/>
      </w:pPr>
    </w:p>
    <w:p w14:paraId="408EF7CB" w14:textId="16DD00F1" w:rsidR="00B6650A" w:rsidRDefault="00B6650A" w:rsidP="00427AD3">
      <w:pPr>
        <w:pStyle w:val="Zkladntext"/>
        <w:spacing w:after="0"/>
      </w:pPr>
      <w:r>
        <w:t>Predložené ekonomickej komisii 17.</w:t>
      </w:r>
      <w:r w:rsidR="001A2387">
        <w:t xml:space="preserve"> júna </w:t>
      </w:r>
      <w:r>
        <w:t>2026</w:t>
      </w:r>
    </w:p>
    <w:p w14:paraId="0C02E40B" w14:textId="3521685E" w:rsidR="00427AD3" w:rsidRDefault="0061197B" w:rsidP="00427AD3">
      <w:pPr>
        <w:pStyle w:val="Zkladntext"/>
        <w:spacing w:after="0"/>
      </w:pPr>
      <w:r w:rsidRPr="00E3702A">
        <w:t xml:space="preserve">Predložené mestskému zastupiteľstvu </w:t>
      </w:r>
      <w:r w:rsidR="00B6650A">
        <w:t>25. júna</w:t>
      </w:r>
      <w:r w:rsidR="00CD1255" w:rsidRPr="00E3702A">
        <w:t xml:space="preserve"> 202</w:t>
      </w:r>
      <w:r w:rsidR="000016BA">
        <w:t>6</w:t>
      </w:r>
    </w:p>
    <w:p w14:paraId="001BE410" w14:textId="03AA1151" w:rsidR="000C3545" w:rsidRPr="00427AD3" w:rsidRDefault="000C3545" w:rsidP="00427AD3">
      <w:pPr>
        <w:pStyle w:val="Zkladntext"/>
        <w:spacing w:after="0"/>
      </w:pPr>
      <w:r w:rsidRPr="00E3702A">
        <w:rPr>
          <w:b/>
        </w:rPr>
        <w:lastRenderedPageBreak/>
        <w:t xml:space="preserve">Dôvodová  správa: </w:t>
      </w:r>
    </w:p>
    <w:p w14:paraId="5920B685" w14:textId="77777777" w:rsidR="001A2387" w:rsidRDefault="001A2387" w:rsidP="000C3545">
      <w:pPr>
        <w:jc w:val="both"/>
        <w:rPr>
          <w:rFonts w:ascii="Times New Roman" w:hAnsi="Times New Roman"/>
        </w:rPr>
      </w:pPr>
    </w:p>
    <w:p w14:paraId="74E8F40C" w14:textId="3779DD04" w:rsidR="000C3545" w:rsidRPr="00E3702A" w:rsidRDefault="00445495" w:rsidP="000C3545">
      <w:pPr>
        <w:jc w:val="both"/>
        <w:rPr>
          <w:rFonts w:ascii="Times New Roman" w:hAnsi="Times New Roman"/>
          <w:bCs/>
          <w:iCs/>
        </w:rPr>
      </w:pPr>
      <w:r w:rsidRPr="00E3702A">
        <w:rPr>
          <w:rFonts w:ascii="Times New Roman" w:hAnsi="Times New Roman"/>
        </w:rPr>
        <w:t>Mestské zastupiteľstvo v Šali</w:t>
      </w:r>
      <w:r w:rsidR="000C3545" w:rsidRPr="00E3702A">
        <w:rPr>
          <w:rFonts w:ascii="Times New Roman" w:hAnsi="Times New Roman"/>
        </w:rPr>
        <w:t xml:space="preserve"> Uznesením č.</w:t>
      </w:r>
      <w:r w:rsidRPr="00E3702A">
        <w:rPr>
          <w:rFonts w:ascii="Times New Roman" w:hAnsi="Times New Roman"/>
        </w:rPr>
        <w:t xml:space="preserve"> </w:t>
      </w:r>
      <w:r w:rsidR="00B6650A">
        <w:t>2</w:t>
      </w:r>
      <w:r w:rsidR="00B6650A" w:rsidRPr="009D111B">
        <w:t>/</w:t>
      </w:r>
      <w:r w:rsidR="00B6650A" w:rsidRPr="008753DC">
        <w:t xml:space="preserve">2026 – XXIII. </w:t>
      </w:r>
      <w:r w:rsidR="00B6650A">
        <w:t xml:space="preserve"> Z 2</w:t>
      </w:r>
      <w:r w:rsidR="000016BA">
        <w:t xml:space="preserve">. zasadnutia Mestského zastupiteľstva v Šali zo dňa </w:t>
      </w:r>
      <w:r w:rsidR="00B6650A">
        <w:t xml:space="preserve">9.4. </w:t>
      </w:r>
      <w:r w:rsidR="000016BA">
        <w:t>2026</w:t>
      </w:r>
      <w:r w:rsidR="000C3545" w:rsidRPr="00E3702A">
        <w:rPr>
          <w:rFonts w:ascii="Times New Roman" w:hAnsi="Times New Roman"/>
        </w:rPr>
        <w:t xml:space="preserve"> schválilo vyhlásenie obchodnej verejnej</w:t>
      </w:r>
      <w:r w:rsidR="000C3545" w:rsidRPr="00E3702A">
        <w:rPr>
          <w:rFonts w:ascii="Times New Roman" w:hAnsi="Times New Roman"/>
          <w:iCs/>
        </w:rPr>
        <w:t xml:space="preserve"> súťaž</w:t>
      </w:r>
      <w:r w:rsidR="00C92F19" w:rsidRPr="00E3702A">
        <w:rPr>
          <w:rFonts w:ascii="Times New Roman" w:hAnsi="Times New Roman"/>
          <w:iCs/>
        </w:rPr>
        <w:t>e</w:t>
      </w:r>
      <w:r w:rsidR="000C3545" w:rsidRPr="00E3702A">
        <w:rPr>
          <w:rFonts w:ascii="Times New Roman" w:hAnsi="Times New Roman"/>
          <w:iCs/>
        </w:rPr>
        <w:t xml:space="preserve"> </w:t>
      </w:r>
      <w:r w:rsidR="00B6650A" w:rsidRPr="005D75B8">
        <w:t>„O najvýhodnejšiu ponuku na kúpu pozemkov parc. č. 1038/46, parc. č 1091/9 na ul. Kúpeľná v Šali“</w:t>
      </w:r>
      <w:r w:rsidR="00B6650A">
        <w:rPr>
          <w:rFonts w:ascii="Times New Roman" w:hAnsi="Times New Roman"/>
          <w:szCs w:val="24"/>
        </w:rPr>
        <w:t xml:space="preserve"> </w:t>
      </w:r>
      <w:r w:rsidR="00191BFB">
        <w:rPr>
          <w:rFonts w:ascii="Times New Roman" w:hAnsi="Times New Roman"/>
          <w:szCs w:val="24"/>
        </w:rPr>
        <w:t>(ďalej len „OVS“)</w:t>
      </w:r>
      <w:r w:rsidR="00427AD3">
        <w:rPr>
          <w:rFonts w:ascii="Times New Roman" w:hAnsi="Times New Roman"/>
          <w:szCs w:val="24"/>
        </w:rPr>
        <w:t>, súťažné podmienky OVS a zloženie súťažnej komisie OVS</w:t>
      </w:r>
      <w:r w:rsidR="00191BFB">
        <w:rPr>
          <w:rFonts w:ascii="Times New Roman" w:hAnsi="Times New Roman"/>
          <w:szCs w:val="24"/>
        </w:rPr>
        <w:t>.</w:t>
      </w:r>
    </w:p>
    <w:p w14:paraId="2DB10544" w14:textId="77777777" w:rsidR="00427AD3" w:rsidRDefault="00427AD3" w:rsidP="000C3545">
      <w:pPr>
        <w:jc w:val="both"/>
        <w:rPr>
          <w:rFonts w:ascii="Times New Roman" w:hAnsi="Times New Roman"/>
        </w:rPr>
      </w:pPr>
    </w:p>
    <w:p w14:paraId="4300B3B0" w14:textId="239EB0D4" w:rsidR="00B6650A" w:rsidRDefault="00B6650A" w:rsidP="008F052B">
      <w:pPr>
        <w:jc w:val="both"/>
      </w:pPr>
      <w:r>
        <w:t>V</w:t>
      </w:r>
      <w:r w:rsidRPr="00AD45F6">
        <w:t>yhlásenie OVS bolo zverejnené na úradnej tabuli mesta</w:t>
      </w:r>
      <w:r>
        <w:t xml:space="preserve"> Šaľa,</w:t>
      </w:r>
      <w:r w:rsidRPr="00AD45F6">
        <w:t xml:space="preserve"> na </w:t>
      </w:r>
      <w:r>
        <w:t>webovom</w:t>
      </w:r>
      <w:r w:rsidRPr="00AD45F6">
        <w:t xml:space="preserve"> </w:t>
      </w:r>
      <w:r>
        <w:t xml:space="preserve">sídle </w:t>
      </w:r>
      <w:r w:rsidRPr="00B37090">
        <w:t>mesta</w:t>
      </w:r>
      <w:r>
        <w:t xml:space="preserve"> Šaľa</w:t>
      </w:r>
      <w:r w:rsidRPr="00B37090">
        <w:t xml:space="preserve"> dňa </w:t>
      </w:r>
      <w:r>
        <w:t>10.4.</w:t>
      </w:r>
      <w:r w:rsidRPr="00B37090">
        <w:t>202</w:t>
      </w:r>
      <w:r>
        <w:t>6</w:t>
      </w:r>
      <w:r w:rsidRPr="00B37090">
        <w:t>,</w:t>
      </w:r>
      <w:r>
        <w:t xml:space="preserve"> </w:t>
      </w:r>
      <w:r w:rsidRPr="00B37090">
        <w:t>na</w:t>
      </w:r>
      <w:r w:rsidRPr="00CC047D">
        <w:t xml:space="preserve"> portál</w:t>
      </w:r>
      <w:r w:rsidR="004300BB">
        <w:t>och:</w:t>
      </w:r>
    </w:p>
    <w:p w14:paraId="0CFA3F22" w14:textId="77777777" w:rsidR="00B6650A" w:rsidRDefault="00B6650A" w:rsidP="008F052B">
      <w:pPr>
        <w:jc w:val="both"/>
        <w:rPr>
          <w:sz w:val="22"/>
          <w:szCs w:val="22"/>
          <w:lang w:eastAsia="en-US"/>
        </w:rPr>
      </w:pPr>
      <w:hyperlink r:id="rId8" w:history="1">
        <w:r>
          <w:rPr>
            <w:rStyle w:val="Hypertextovprepojenie"/>
          </w:rPr>
          <w:t>https://reality.bazos.sk/inzerat/190777526/obchodna-verejna-sutaz-predaj-pozemkov-na-kupelnej-ul-v-sali.php</w:t>
        </w:r>
      </w:hyperlink>
    </w:p>
    <w:p w14:paraId="7754A6CF" w14:textId="77777777" w:rsidR="00B6650A" w:rsidRDefault="00B6650A" w:rsidP="008F052B">
      <w:pPr>
        <w:jc w:val="both"/>
      </w:pPr>
      <w:hyperlink r:id="rId9" w:history="1">
        <w:r>
          <w:rPr>
            <w:rStyle w:val="Hypertextovprepojenie"/>
          </w:rPr>
          <w:t>https://www.mojereality.sk/nehnutelnost/756-obchodna-verejna-sutaz-o-najvyhodnejsiu-ponuku-na-kupu-pozemkov-parc-c-1038-46-parc-c-1091-9-na-ul-kupelna-v-sali</w:t>
        </w:r>
      </w:hyperlink>
    </w:p>
    <w:p w14:paraId="05903A87" w14:textId="77777777" w:rsidR="00B6650A" w:rsidRDefault="00B6650A" w:rsidP="008F052B">
      <w:pPr>
        <w:spacing w:after="120"/>
        <w:ind w:right="141"/>
        <w:jc w:val="both"/>
      </w:pPr>
      <w:r>
        <w:t xml:space="preserve"> Podmienky OVS boli zverejnené aj webovom sídle mesta Šaľa na </w:t>
      </w:r>
      <w:hyperlink r:id="rId10" w:history="1">
        <w:r w:rsidRPr="00BB1E61">
          <w:rPr>
            <w:rStyle w:val="Hypertextovprepojenie"/>
          </w:rPr>
          <w:t>https://sala.sk/esam/nakladanie-s-majetkom-mesta/predaj-majetku-mesta</w:t>
        </w:r>
      </w:hyperlink>
      <w:r>
        <w:t xml:space="preserve">, odo dňa vyhlásenia OVS počas celej lehoty na predkladanie súťažných návrhov. </w:t>
      </w:r>
    </w:p>
    <w:p w14:paraId="4245FE3D" w14:textId="62AD896C" w:rsidR="00B6650A" w:rsidRDefault="00F47D87" w:rsidP="00B6650A">
      <w:pPr>
        <w:spacing w:after="120"/>
        <w:jc w:val="both"/>
        <w:rPr>
          <w:rFonts w:ascii="Times New Roman" w:hAnsi="Times New Roman"/>
        </w:rPr>
      </w:pPr>
      <w:r w:rsidRPr="003F3FEE">
        <w:t xml:space="preserve">V stanovenom termíne, </w:t>
      </w:r>
      <w:r w:rsidR="000016BA" w:rsidRPr="00EA6483">
        <w:t xml:space="preserve">do </w:t>
      </w:r>
      <w:r w:rsidR="00B6650A">
        <w:t>13.5</w:t>
      </w:r>
      <w:r w:rsidR="000016BA" w:rsidRPr="00EA6483">
        <w:t>.2026 do 12</w:t>
      </w:r>
      <w:r w:rsidR="000016BA" w:rsidRPr="00EA6483">
        <w:rPr>
          <w:vertAlign w:val="superscript"/>
        </w:rPr>
        <w:t>00</w:t>
      </w:r>
      <w:r w:rsidR="000016BA" w:rsidRPr="00EA6483">
        <w:t xml:space="preserve"> hod</w:t>
      </w:r>
      <w:r w:rsidRPr="00D17717">
        <w:t xml:space="preserve">., </w:t>
      </w:r>
      <w:r w:rsidR="00B6650A" w:rsidRPr="00C4065E">
        <w:rPr>
          <w:rFonts w:ascii="Times New Roman" w:hAnsi="Times New Roman"/>
        </w:rPr>
        <w:t>bol</w:t>
      </w:r>
      <w:r w:rsidR="00FA6C7A">
        <w:rPr>
          <w:rFonts w:ascii="Times New Roman" w:hAnsi="Times New Roman"/>
        </w:rPr>
        <w:t>a</w:t>
      </w:r>
      <w:r w:rsidR="00B6650A" w:rsidRPr="00C4065E">
        <w:rPr>
          <w:rFonts w:ascii="Times New Roman" w:hAnsi="Times New Roman"/>
        </w:rPr>
        <w:t xml:space="preserve"> na Mestský úrad v Šali doručen</w:t>
      </w:r>
      <w:r w:rsidR="008F052B">
        <w:rPr>
          <w:rFonts w:ascii="Times New Roman" w:hAnsi="Times New Roman"/>
        </w:rPr>
        <w:t>á</w:t>
      </w:r>
      <w:r w:rsidR="00B6650A" w:rsidRPr="00C4065E">
        <w:rPr>
          <w:rFonts w:ascii="Times New Roman" w:hAnsi="Times New Roman"/>
        </w:rPr>
        <w:t xml:space="preserve"> </w:t>
      </w:r>
      <w:r w:rsidR="004D447C">
        <w:rPr>
          <w:rFonts w:ascii="Times New Roman" w:hAnsi="Times New Roman"/>
        </w:rPr>
        <w:t>1</w:t>
      </w:r>
      <w:r w:rsidR="00B6650A" w:rsidRPr="00C4065E">
        <w:rPr>
          <w:rFonts w:ascii="Times New Roman" w:hAnsi="Times New Roman"/>
        </w:rPr>
        <w:t xml:space="preserve"> súťažn</w:t>
      </w:r>
      <w:r w:rsidR="004D447C">
        <w:rPr>
          <w:rFonts w:ascii="Times New Roman" w:hAnsi="Times New Roman"/>
        </w:rPr>
        <w:t>á</w:t>
      </w:r>
      <w:r w:rsidR="00B6650A">
        <w:rPr>
          <w:rFonts w:ascii="Times New Roman" w:hAnsi="Times New Roman"/>
        </w:rPr>
        <w:t xml:space="preserve"> </w:t>
      </w:r>
      <w:r w:rsidR="00B6650A" w:rsidRPr="00C4065E">
        <w:rPr>
          <w:rFonts w:ascii="Times New Roman" w:hAnsi="Times New Roman"/>
        </w:rPr>
        <w:t>obálk</w:t>
      </w:r>
      <w:r w:rsidR="004D447C">
        <w:rPr>
          <w:rFonts w:ascii="Times New Roman" w:hAnsi="Times New Roman"/>
        </w:rPr>
        <w:t>a</w:t>
      </w:r>
      <w:r w:rsidR="00B6650A" w:rsidRPr="00C4065E">
        <w:rPr>
          <w:rFonts w:ascii="Times New Roman" w:hAnsi="Times New Roman"/>
        </w:rPr>
        <w:t xml:space="preserve">. </w:t>
      </w:r>
    </w:p>
    <w:tbl>
      <w:tblPr>
        <w:tblW w:w="101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"/>
        <w:gridCol w:w="1445"/>
        <w:gridCol w:w="1154"/>
        <w:gridCol w:w="5628"/>
        <w:gridCol w:w="1072"/>
      </w:tblGrid>
      <w:tr w:rsidR="004D447C" w14:paraId="22C5A928" w14:textId="77777777" w:rsidTr="00FA6C7A">
        <w:trPr>
          <w:gridAfter w:val="1"/>
          <w:wAfter w:w="1072" w:type="dxa"/>
          <w:trHeight w:val="464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EE42" w14:textId="77777777" w:rsidR="004D447C" w:rsidRDefault="004D447C" w:rsidP="001A2D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Por.    číslo 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56CF" w14:textId="77777777" w:rsidR="004D447C" w:rsidRDefault="004D447C" w:rsidP="001A2D1F">
            <w:pPr>
              <w:rPr>
                <w:b/>
                <w:bCs/>
              </w:rPr>
            </w:pPr>
            <w:r>
              <w:rPr>
                <w:b/>
                <w:bCs/>
              </w:rPr>
              <w:t> Dátum prijatia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0E5B" w14:textId="77777777" w:rsidR="004D447C" w:rsidRDefault="004D447C" w:rsidP="001A2D1F">
            <w:pPr>
              <w:rPr>
                <w:b/>
                <w:bCs/>
              </w:rPr>
            </w:pPr>
            <w:r>
              <w:rPr>
                <w:b/>
                <w:bCs/>
              </w:rPr>
              <w:t> hodina</w:t>
            </w:r>
          </w:p>
        </w:tc>
        <w:tc>
          <w:tcPr>
            <w:tcW w:w="5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73A8" w14:textId="77777777" w:rsidR="004D447C" w:rsidRDefault="004D447C" w:rsidP="001A2D1F">
            <w:pPr>
              <w:rPr>
                <w:b/>
                <w:bCs/>
              </w:rPr>
            </w:pPr>
            <w:r>
              <w:rPr>
                <w:b/>
                <w:bCs/>
              </w:rPr>
              <w:t> uchádzač</w:t>
            </w:r>
          </w:p>
        </w:tc>
      </w:tr>
      <w:tr w:rsidR="004D447C" w14:paraId="4A81404C" w14:textId="77777777" w:rsidTr="00FA6C7A">
        <w:trPr>
          <w:gridAfter w:val="1"/>
          <w:wAfter w:w="1072" w:type="dxa"/>
          <w:trHeight w:val="306"/>
        </w:trPr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350E" w14:textId="77777777" w:rsidR="004D447C" w:rsidRPr="009976EF" w:rsidRDefault="004D447C" w:rsidP="001A2D1F">
            <w:r w:rsidRPr="009976EF">
              <w:t>1.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258B" w14:textId="77777777" w:rsidR="004D447C" w:rsidRPr="009976EF" w:rsidRDefault="004D447C" w:rsidP="001A2D1F">
            <w:r w:rsidRPr="009976EF">
              <w:t> </w:t>
            </w:r>
            <w:r>
              <w:t>6.5.2026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F599" w14:textId="77777777" w:rsidR="004D447C" w:rsidRPr="009976EF" w:rsidRDefault="004D447C" w:rsidP="001A2D1F">
            <w:r w:rsidRPr="009976EF">
              <w:t> </w:t>
            </w:r>
            <w:r>
              <w:t>11,01</w:t>
            </w:r>
          </w:p>
        </w:tc>
        <w:tc>
          <w:tcPr>
            <w:tcW w:w="5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DFF2" w14:textId="77777777" w:rsidR="004D447C" w:rsidRPr="009976EF" w:rsidRDefault="004D447C" w:rsidP="001A2D1F">
            <w:r>
              <w:t>GG BUILDING, s.r.o. Šafárikova 429, 924 01 Galanta, IČO: 46 198 041</w:t>
            </w:r>
          </w:p>
        </w:tc>
      </w:tr>
      <w:tr w:rsidR="004D447C" w14:paraId="16710C1F" w14:textId="77777777" w:rsidTr="00FA6C7A">
        <w:trPr>
          <w:trHeight w:val="306"/>
        </w:trPr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8756" w14:textId="77777777" w:rsidR="004D447C" w:rsidRPr="009976EF" w:rsidRDefault="004D447C" w:rsidP="001A2D1F"/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E561" w14:textId="77777777" w:rsidR="004D447C" w:rsidRPr="009976EF" w:rsidRDefault="004D447C" w:rsidP="001A2D1F"/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CBD" w14:textId="77777777" w:rsidR="004D447C" w:rsidRPr="009976EF" w:rsidRDefault="004D447C" w:rsidP="001A2D1F"/>
        </w:tc>
        <w:tc>
          <w:tcPr>
            <w:tcW w:w="5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E19C" w14:textId="77777777" w:rsidR="004D447C" w:rsidRPr="009976EF" w:rsidRDefault="004D447C" w:rsidP="001A2D1F"/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F0B4A" w14:textId="77777777" w:rsidR="004D447C" w:rsidRDefault="004D447C" w:rsidP="001A2D1F"/>
        </w:tc>
      </w:tr>
      <w:tr w:rsidR="004D447C" w14:paraId="5F42D8AA" w14:textId="77777777" w:rsidTr="00FA6C7A">
        <w:trPr>
          <w:trHeight w:val="125"/>
        </w:trPr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CD05" w14:textId="77777777" w:rsidR="004D447C" w:rsidRPr="009976EF" w:rsidRDefault="004D447C" w:rsidP="001A2D1F"/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DE6F" w14:textId="77777777" w:rsidR="004D447C" w:rsidRPr="009976EF" w:rsidRDefault="004D447C" w:rsidP="001A2D1F"/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02D9" w14:textId="77777777" w:rsidR="004D447C" w:rsidRPr="009976EF" w:rsidRDefault="004D447C" w:rsidP="001A2D1F"/>
        </w:tc>
        <w:tc>
          <w:tcPr>
            <w:tcW w:w="5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ECFC" w14:textId="77777777" w:rsidR="004D447C" w:rsidRPr="009976EF" w:rsidRDefault="004D447C" w:rsidP="001A2D1F"/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A7B8E" w14:textId="77777777" w:rsidR="004D447C" w:rsidRDefault="004D447C" w:rsidP="001A2D1F"/>
        </w:tc>
      </w:tr>
    </w:tbl>
    <w:p w14:paraId="0E6F1D71" w14:textId="77777777" w:rsidR="00B6650A" w:rsidRPr="00C4065E" w:rsidRDefault="00B6650A" w:rsidP="00B6650A">
      <w:pPr>
        <w:jc w:val="both"/>
        <w:rPr>
          <w:rFonts w:ascii="Times New Roman" w:hAnsi="Times New Roman"/>
          <w:b/>
        </w:rPr>
      </w:pPr>
    </w:p>
    <w:p w14:paraId="57C93C62" w14:textId="77777777" w:rsidR="00B6650A" w:rsidRPr="00C4065E" w:rsidRDefault="00B6650A" w:rsidP="00B6650A">
      <w:pPr>
        <w:jc w:val="both"/>
        <w:rPr>
          <w:rFonts w:ascii="Times New Roman" w:hAnsi="Times New Roman"/>
          <w:b/>
        </w:rPr>
      </w:pPr>
      <w:r w:rsidRPr="00C4065E">
        <w:rPr>
          <w:rFonts w:ascii="Times New Roman" w:hAnsi="Times New Roman"/>
          <w:b/>
        </w:rPr>
        <w:t>Komisia prijala nasledovný záver:</w:t>
      </w:r>
    </w:p>
    <w:p w14:paraId="5E1E6E9D" w14:textId="77777777" w:rsidR="00B6650A" w:rsidRPr="00C4065E" w:rsidRDefault="00B6650A" w:rsidP="008F052B">
      <w:pPr>
        <w:jc w:val="both"/>
        <w:rPr>
          <w:rFonts w:ascii="Times New Roman" w:hAnsi="Times New Roman"/>
        </w:rPr>
      </w:pPr>
    </w:p>
    <w:p w14:paraId="1EF2FF8D" w14:textId="676B09E5" w:rsidR="008F052B" w:rsidRPr="008F052B" w:rsidRDefault="004D447C" w:rsidP="008F052B">
      <w:pPr>
        <w:pStyle w:val="Zkladntext"/>
        <w:numPr>
          <w:ilvl w:val="0"/>
          <w:numId w:val="27"/>
        </w:numPr>
        <w:tabs>
          <w:tab w:val="left" w:pos="567"/>
        </w:tabs>
        <w:spacing w:before="1"/>
        <w:ind w:left="567" w:hanging="567"/>
        <w:jc w:val="both"/>
        <w:rPr>
          <w:bCs/>
        </w:rPr>
      </w:pPr>
      <w:r>
        <w:t xml:space="preserve">Súťažná komisia skonštatovala, že elektronická aukcia sa neuskutoční, nakoľko vyhlasovateľovi OVS </w:t>
      </w:r>
      <w:r>
        <w:rPr>
          <w:bCs/>
          <w:iCs/>
        </w:rPr>
        <w:t>bol spôsobom uvedeným v súťažných podmienkach OVS doručený iba jeden súťažný návrh</w:t>
      </w:r>
      <w:r w:rsidR="008F052B">
        <w:rPr>
          <w:bCs/>
          <w:iCs/>
        </w:rPr>
        <w:t xml:space="preserve"> a v zmysle bodu 2. ods. 2.1. posledná veta</w:t>
      </w:r>
      <w:r w:rsidR="00FA6C7A">
        <w:rPr>
          <w:bCs/>
          <w:iCs/>
        </w:rPr>
        <w:t xml:space="preserve"> Súťažných podmienok</w:t>
      </w:r>
      <w:r w:rsidR="008F052B">
        <w:rPr>
          <w:bCs/>
          <w:iCs/>
        </w:rPr>
        <w:t xml:space="preserve">  </w:t>
      </w:r>
      <w:r w:rsidR="008F052B" w:rsidRPr="008F052B">
        <w:rPr>
          <w:bCs/>
          <w:iCs/>
        </w:rPr>
        <w:t>v</w:t>
      </w:r>
      <w:r w:rsidR="008F052B" w:rsidRPr="008F052B">
        <w:rPr>
          <w:bCs/>
        </w:rPr>
        <w:t xml:space="preserve">yhlasovateľ OVS nie je povinný použiť elektronickú aukciu, ak by mu bol doručený iba jeden súťažný návrh. </w:t>
      </w:r>
    </w:p>
    <w:p w14:paraId="51740ADC" w14:textId="3D640B6D" w:rsidR="00B6650A" w:rsidRDefault="004D447C" w:rsidP="008F052B">
      <w:pPr>
        <w:widowControl/>
        <w:numPr>
          <w:ilvl w:val="0"/>
          <w:numId w:val="27"/>
        </w:numPr>
        <w:suppressAutoHyphens w:val="0"/>
        <w:spacing w:after="120"/>
        <w:ind w:left="567" w:right="141" w:hanging="567"/>
        <w:jc w:val="both"/>
      </w:pPr>
      <w:r>
        <w:rPr>
          <w:bCs/>
          <w:iCs/>
        </w:rPr>
        <w:t>Súťažná k</w:t>
      </w:r>
      <w:r w:rsidR="00B6650A" w:rsidRPr="00F322F7">
        <w:rPr>
          <w:bCs/>
          <w:iCs/>
        </w:rPr>
        <w:t xml:space="preserve">omisia </w:t>
      </w:r>
      <w:r w:rsidR="00FA6C7A">
        <w:rPr>
          <w:bCs/>
          <w:iCs/>
        </w:rPr>
        <w:t>s</w:t>
      </w:r>
      <w:r w:rsidR="00B6650A" w:rsidRPr="00F322F7">
        <w:rPr>
          <w:bCs/>
          <w:iCs/>
        </w:rPr>
        <w:t>konštat</w:t>
      </w:r>
      <w:r w:rsidR="00FA6C7A">
        <w:rPr>
          <w:bCs/>
          <w:iCs/>
        </w:rPr>
        <w:t>ovala</w:t>
      </w:r>
      <w:r w:rsidR="00B6650A" w:rsidRPr="00F322F7">
        <w:rPr>
          <w:bCs/>
          <w:iCs/>
        </w:rPr>
        <w:t>, že uchádzač,</w:t>
      </w:r>
      <w:r w:rsidR="00B6650A" w:rsidRPr="00F1707A">
        <w:t xml:space="preserve"> </w:t>
      </w:r>
      <w:r w:rsidR="008F052B">
        <w:t>GG BUILDING, s.r.o. Šafárikova 429, 924 01 Galanta, IČO: 46 198 041</w:t>
      </w:r>
      <w:r w:rsidR="00B6650A">
        <w:t xml:space="preserve"> </w:t>
      </w:r>
      <w:r w:rsidR="00B6650A" w:rsidRPr="000579E7">
        <w:t xml:space="preserve">so </w:t>
      </w:r>
      <w:r w:rsidR="00B6650A" w:rsidRPr="00F1707A">
        <w:t xml:space="preserve">svojou súťažnou ponukou </w:t>
      </w:r>
      <w:r w:rsidR="00B6650A">
        <w:t>je víťazným uchádzačom</w:t>
      </w:r>
      <w:r w:rsidR="00B6650A" w:rsidRPr="00F1707A">
        <w:t xml:space="preserve"> v OVS.</w:t>
      </w:r>
    </w:p>
    <w:p w14:paraId="5944CB9E" w14:textId="0880D9D4" w:rsidR="004D447C" w:rsidRPr="004D447C" w:rsidRDefault="00B6650A" w:rsidP="008F052B">
      <w:pPr>
        <w:pStyle w:val="Normlnywebov"/>
        <w:numPr>
          <w:ilvl w:val="0"/>
          <w:numId w:val="27"/>
        </w:numPr>
        <w:spacing w:before="0" w:beforeAutospacing="0" w:after="0" w:afterAutospacing="0"/>
        <w:ind w:left="567" w:right="141" w:hanging="567"/>
        <w:jc w:val="both"/>
        <w:rPr>
          <w:b/>
          <w:bCs/>
        </w:rPr>
      </w:pPr>
      <w:r w:rsidRPr="004300BB">
        <w:rPr>
          <w:bCs/>
          <w:iCs/>
        </w:rPr>
        <w:t>Komisia prij</w:t>
      </w:r>
      <w:r w:rsidR="00FA6C7A">
        <w:rPr>
          <w:bCs/>
          <w:iCs/>
        </w:rPr>
        <w:t>ala</w:t>
      </w:r>
      <w:r w:rsidRPr="004300BB">
        <w:rPr>
          <w:bCs/>
          <w:iCs/>
        </w:rPr>
        <w:t xml:space="preserve"> víťaznú ponuku uchádzača </w:t>
      </w:r>
      <w:r w:rsidR="008F052B">
        <w:t>GG BUILDING, s.r.o. Šafárikova 429, 924 01 Galanta, IČO: 46 198 041,</w:t>
      </w:r>
      <w:r>
        <w:t xml:space="preserve"> </w:t>
      </w:r>
      <w:r w:rsidRPr="00F1707A">
        <w:t>a </w:t>
      </w:r>
      <w:r w:rsidRPr="004300BB">
        <w:rPr>
          <w:bCs/>
          <w:iCs/>
        </w:rPr>
        <w:t xml:space="preserve">odporúča primátorovi mesta Šaľa </w:t>
      </w:r>
      <w:r>
        <w:t xml:space="preserve">podpísať </w:t>
      </w:r>
      <w:r w:rsidRPr="00F1707A">
        <w:t xml:space="preserve">kúpnu zmluvu na predmet OVS </w:t>
      </w:r>
      <w:r>
        <w:t xml:space="preserve"> </w:t>
      </w:r>
      <w:r w:rsidR="008F052B" w:rsidRPr="00E80BE7">
        <w:t xml:space="preserve">– </w:t>
      </w:r>
      <w:r w:rsidR="008F052B" w:rsidRPr="00E80BE7">
        <w:rPr>
          <w:b/>
          <w:bCs/>
        </w:rPr>
        <w:t>parcela registra C KN číslo 1038/46, zastavaná plocha a nádvorie o výmere 517 m</w:t>
      </w:r>
      <w:r w:rsidR="008F052B" w:rsidRPr="00E80BE7">
        <w:rPr>
          <w:b/>
          <w:bCs/>
          <w:vertAlign w:val="superscript"/>
        </w:rPr>
        <w:t>2</w:t>
      </w:r>
      <w:r w:rsidR="008F052B" w:rsidRPr="00E80BE7">
        <w:t xml:space="preserve">, </w:t>
      </w:r>
      <w:r w:rsidR="008F052B" w:rsidRPr="00E80BE7">
        <w:rPr>
          <w:b/>
          <w:bCs/>
        </w:rPr>
        <w:t>parcela registra C KN číslo 1091/9, záhrada o výmere 221 m</w:t>
      </w:r>
      <w:r w:rsidR="008F052B" w:rsidRPr="00E80BE7">
        <w:rPr>
          <w:b/>
          <w:bCs/>
          <w:vertAlign w:val="superscript"/>
        </w:rPr>
        <w:t>2</w:t>
      </w:r>
      <w:r w:rsidR="008F052B" w:rsidRPr="00E80BE7">
        <w:t xml:space="preserve">,  podľa geometrického plánu č. 01-01-/2026, vypracovaný vyhotoviteľom </w:t>
      </w:r>
      <w:proofErr w:type="spellStart"/>
      <w:r w:rsidR="008F052B" w:rsidRPr="00E80BE7">
        <w:t>Geo</w:t>
      </w:r>
      <w:proofErr w:type="spellEnd"/>
      <w:r w:rsidR="008F052B" w:rsidRPr="00E80BE7">
        <w:t xml:space="preserve"> </w:t>
      </w:r>
      <w:proofErr w:type="spellStart"/>
      <w:r w:rsidR="008F052B" w:rsidRPr="00E80BE7">
        <w:t>Advice</w:t>
      </w:r>
      <w:proofErr w:type="spellEnd"/>
      <w:r w:rsidR="008F052B" w:rsidRPr="00E80BE7">
        <w:t xml:space="preserve"> s.r.o., so sídlom Jazerná 585/30, 927 01 Šaľa, IČO: 50 448 129,</w:t>
      </w:r>
      <w:r w:rsidR="008F052B" w:rsidRPr="00E80BE7">
        <w:rPr>
          <w:i/>
          <w:iCs/>
        </w:rPr>
        <w:t xml:space="preserve"> </w:t>
      </w:r>
      <w:r w:rsidR="008F052B" w:rsidRPr="00E80BE7">
        <w:t>vedený katastrálnym odborom Okresného úradu v Šali v C registri KN pre obec a katastrálne územie Šaľa na LV č. 9365  </w:t>
      </w:r>
      <w:proofErr w:type="spellStart"/>
      <w:r w:rsidR="008F052B" w:rsidRPr="00E80BE7">
        <w:t>k.ú</w:t>
      </w:r>
      <w:proofErr w:type="spellEnd"/>
      <w:r w:rsidR="008F052B" w:rsidRPr="00E80BE7">
        <w:t xml:space="preserve">. Šaľa </w:t>
      </w:r>
      <w:r w:rsidR="008F052B" w:rsidRPr="00E80BE7">
        <w:rPr>
          <w:bCs/>
          <w:color w:val="000000"/>
        </w:rPr>
        <w:t xml:space="preserve">za celkovú </w:t>
      </w:r>
      <w:r w:rsidR="008F052B" w:rsidRPr="00E80BE7">
        <w:rPr>
          <w:b/>
          <w:color w:val="000000"/>
        </w:rPr>
        <w:t xml:space="preserve">kúpnu </w:t>
      </w:r>
      <w:r w:rsidR="008F052B" w:rsidRPr="00E80BE7">
        <w:rPr>
          <w:b/>
        </w:rPr>
        <w:t xml:space="preserve">cenu  73 500,- EUR (slovom: sedemdesiattritisícpäťsto eur), </w:t>
      </w:r>
      <w:r w:rsidR="008F052B" w:rsidRPr="008F052B">
        <w:rPr>
          <w:b/>
        </w:rPr>
        <w:t>spolu so zriadením vecného bremena</w:t>
      </w:r>
      <w:r w:rsidR="008F052B" w:rsidRPr="00E80BE7">
        <w:t xml:space="preserve"> </w:t>
      </w:r>
      <w:r w:rsidR="008F052B" w:rsidRPr="00E80BE7">
        <w:rPr>
          <w:rFonts w:eastAsia="F"/>
          <w:b/>
          <w:color w:val="00000A"/>
        </w:rPr>
        <w:t>„in personam“</w:t>
      </w:r>
      <w:r w:rsidR="008F052B" w:rsidRPr="00E80BE7">
        <w:rPr>
          <w:rFonts w:eastAsia="F"/>
          <w:color w:val="00000A"/>
        </w:rPr>
        <w:t xml:space="preserve"> v prospech Vyhlasovateľa k uvedeným pozemkom v</w:t>
      </w:r>
      <w:r w:rsidR="008F052B">
        <w:rPr>
          <w:rFonts w:eastAsia="F"/>
          <w:color w:val="00000A"/>
        </w:rPr>
        <w:t> </w:t>
      </w:r>
      <w:r w:rsidR="008F052B" w:rsidRPr="00E80BE7">
        <w:rPr>
          <w:rFonts w:eastAsia="F"/>
          <w:color w:val="00000A"/>
        </w:rPr>
        <w:t>rozsahu</w:t>
      </w:r>
      <w:r w:rsidR="008F052B">
        <w:rPr>
          <w:rFonts w:eastAsia="F"/>
          <w:color w:val="00000A"/>
        </w:rPr>
        <w:t xml:space="preserve"> tak</w:t>
      </w:r>
      <w:r w:rsidR="008F052B" w:rsidRPr="00E80BE7">
        <w:rPr>
          <w:rFonts w:eastAsia="F"/>
          <w:color w:val="00000A"/>
        </w:rPr>
        <w:t xml:space="preserve">, ako je vyznačené v geometrickom pláne č. 10-03/2026 </w:t>
      </w:r>
      <w:r w:rsidR="008F052B" w:rsidRPr="00E80BE7">
        <w:t xml:space="preserve">vyhotoveného dňa 18.03.2026 spoločnosťou </w:t>
      </w:r>
      <w:proofErr w:type="spellStart"/>
      <w:r w:rsidR="008F052B" w:rsidRPr="00E80BE7">
        <w:t>Geo</w:t>
      </w:r>
      <w:proofErr w:type="spellEnd"/>
      <w:r w:rsidR="008F052B" w:rsidRPr="00E80BE7">
        <w:t xml:space="preserve"> </w:t>
      </w:r>
      <w:proofErr w:type="spellStart"/>
      <w:r w:rsidR="008F052B" w:rsidRPr="00E80BE7">
        <w:t>Advice</w:t>
      </w:r>
      <w:proofErr w:type="spellEnd"/>
      <w:r w:rsidR="008F052B" w:rsidRPr="00E80BE7">
        <w:t xml:space="preserve"> s.r.o., so sídlom Jazerná 585/30, 927 01 Šaľa, IČO: 50 448</w:t>
      </w:r>
      <w:r w:rsidR="008F052B">
        <w:t> </w:t>
      </w:r>
      <w:r w:rsidR="008F052B" w:rsidRPr="00E80BE7">
        <w:t>129</w:t>
      </w:r>
      <w:r w:rsidR="008F052B">
        <w:t xml:space="preserve"> overený katastrálnym odborom Okresného </w:t>
      </w:r>
      <w:r w:rsidR="006D3D33">
        <w:t>ú</w:t>
      </w:r>
      <w:r w:rsidR="008F052B">
        <w:t>radu v Šali 8.4.2026 pod č. G1-172/2026</w:t>
      </w:r>
      <w:r w:rsidR="008F052B" w:rsidRPr="00E80BE7">
        <w:t>.</w:t>
      </w:r>
    </w:p>
    <w:p w14:paraId="3DD66F53" w14:textId="77777777" w:rsidR="004D447C" w:rsidRDefault="004D447C" w:rsidP="008F052B">
      <w:pPr>
        <w:pStyle w:val="Normlnywebov"/>
        <w:spacing w:before="0" w:beforeAutospacing="0" w:after="0" w:afterAutospacing="0"/>
        <w:ind w:left="567" w:right="141"/>
        <w:jc w:val="both"/>
        <w:rPr>
          <w:bCs/>
        </w:rPr>
      </w:pPr>
    </w:p>
    <w:p w14:paraId="64B0751D" w14:textId="77777777" w:rsidR="004D447C" w:rsidRDefault="004D447C" w:rsidP="008F052B">
      <w:pPr>
        <w:pStyle w:val="Normlnywebov"/>
        <w:spacing w:before="0" w:beforeAutospacing="0" w:after="0" w:afterAutospacing="0"/>
        <w:ind w:left="567" w:right="141"/>
        <w:jc w:val="both"/>
        <w:rPr>
          <w:bCs/>
        </w:rPr>
      </w:pPr>
    </w:p>
    <w:p w14:paraId="4C3A5142" w14:textId="077D6E6A" w:rsidR="004D447C" w:rsidRPr="004D447C" w:rsidRDefault="004D447C" w:rsidP="008F052B">
      <w:pPr>
        <w:pStyle w:val="Normlnywebov"/>
        <w:spacing w:before="0" w:beforeAutospacing="0" w:after="0" w:afterAutospacing="0"/>
        <w:ind w:right="141"/>
        <w:jc w:val="both"/>
        <w:rPr>
          <w:b/>
          <w:bCs/>
        </w:rPr>
      </w:pPr>
      <w:r w:rsidRPr="004D447C">
        <w:t>Zápisnica z vyhodnotenia súťažných návrhov OVS spolu s</w:t>
      </w:r>
      <w:r>
        <w:t xml:space="preserve"> </w:t>
      </w:r>
      <w:r w:rsidRPr="004D447C">
        <w:t>doručeným súťažným návrhmi podanými do OVS boli v súlade s ust. § 9a ods. 4 zákona č. 138/1991 Zb. o majetku obcí v znení neskorších predpisov v spojení s ust. § 12 ods. 9 Zásad hospodárenia s majetkom mesta Šaľa v platnom znení  zverejnené na úradnej tabuli a webovom sídle mesta Šaľa</w:t>
      </w:r>
      <w:r w:rsidR="008F052B">
        <w:t>:</w:t>
      </w:r>
    </w:p>
    <w:p w14:paraId="744C312E" w14:textId="219555AD" w:rsidR="004D447C" w:rsidRPr="004D447C" w:rsidRDefault="004D447C" w:rsidP="008F052B">
      <w:pPr>
        <w:jc w:val="both"/>
        <w:rPr>
          <w:rFonts w:ascii="Times New Roman" w:hAnsi="Times New Roman"/>
        </w:rPr>
      </w:pPr>
      <w:hyperlink r:id="rId11" w:history="1">
        <w:r w:rsidRPr="00750272">
          <w:rPr>
            <w:rStyle w:val="Hypertextovprepojenie"/>
            <w:rFonts w:ascii="Times New Roman" w:hAnsi="Times New Roman"/>
          </w:rPr>
          <w:t>https://www.sala.sk/esam/nakladanie-s-majetkom-mesta/predaj-majetku-mesta</w:t>
        </w:r>
      </w:hyperlink>
      <w:r w:rsidRPr="004D447C">
        <w:rPr>
          <w:rFonts w:ascii="Times New Roman" w:hAnsi="Times New Roman"/>
        </w:rPr>
        <w:t xml:space="preserve"> </w:t>
      </w:r>
    </w:p>
    <w:p w14:paraId="5D3332EF" w14:textId="77777777" w:rsidR="00B6650A" w:rsidRDefault="00B6650A" w:rsidP="008F052B">
      <w:pPr>
        <w:widowControl/>
        <w:suppressAutoHyphens w:val="0"/>
        <w:spacing w:after="120"/>
        <w:ind w:left="567" w:right="141" w:hanging="567"/>
        <w:jc w:val="both"/>
        <w:rPr>
          <w:bCs/>
        </w:rPr>
      </w:pPr>
    </w:p>
    <w:sectPr w:rsidR="00B6650A" w:rsidSect="001A2387">
      <w:head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30FC7" w14:textId="77777777" w:rsidR="00DC7A67" w:rsidRDefault="00DC7A67" w:rsidP="000D0FE4">
      <w:r>
        <w:separator/>
      </w:r>
    </w:p>
  </w:endnote>
  <w:endnote w:type="continuationSeparator" w:id="0">
    <w:p w14:paraId="0C86CC95" w14:textId="77777777" w:rsidR="00DC7A67" w:rsidRDefault="00DC7A67" w:rsidP="000D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866F9" w14:textId="77777777" w:rsidR="00DC7A67" w:rsidRDefault="00DC7A67" w:rsidP="000D0FE4">
      <w:r>
        <w:separator/>
      </w:r>
    </w:p>
  </w:footnote>
  <w:footnote w:type="continuationSeparator" w:id="0">
    <w:p w14:paraId="2E32A514" w14:textId="77777777" w:rsidR="00DC7A67" w:rsidRDefault="00DC7A67" w:rsidP="000D0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314066"/>
      <w:docPartObj>
        <w:docPartGallery w:val="Page Numbers (Top of Page)"/>
        <w:docPartUnique/>
      </w:docPartObj>
    </w:sdtPr>
    <w:sdtContent>
      <w:p w14:paraId="22FF857E" w14:textId="76A7624E" w:rsidR="000D0FE4" w:rsidRDefault="000D0FE4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DE9A60" w14:textId="77777777" w:rsidR="000D0FE4" w:rsidRDefault="000D0FE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8306E"/>
    <w:multiLevelType w:val="hybridMultilevel"/>
    <w:tmpl w:val="3E6C0C54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86B3A"/>
    <w:multiLevelType w:val="hybridMultilevel"/>
    <w:tmpl w:val="A4D2AF40"/>
    <w:lvl w:ilvl="0" w:tplc="EB50FE54">
      <w:numFmt w:val="bullet"/>
      <w:lvlText w:val="-"/>
      <w:lvlJc w:val="left"/>
      <w:pPr>
        <w:ind w:left="1080" w:hanging="360"/>
      </w:pPr>
      <w:rPr>
        <w:rFonts w:ascii="Thorndale" w:eastAsia="HG Mincho Light J" w:hAnsi="Thorndal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423C04"/>
    <w:multiLevelType w:val="hybridMultilevel"/>
    <w:tmpl w:val="47B099B2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D6B"/>
    <w:multiLevelType w:val="hybridMultilevel"/>
    <w:tmpl w:val="E2964A0C"/>
    <w:lvl w:ilvl="0" w:tplc="041B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C2BB5"/>
    <w:multiLevelType w:val="hybridMultilevel"/>
    <w:tmpl w:val="91B66858"/>
    <w:lvl w:ilvl="0" w:tplc="DD267BF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55D586C"/>
    <w:multiLevelType w:val="hybridMultilevel"/>
    <w:tmpl w:val="D2EAF230"/>
    <w:lvl w:ilvl="0" w:tplc="A33475F8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bCs w:val="0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6A45389"/>
    <w:multiLevelType w:val="hybridMultilevel"/>
    <w:tmpl w:val="295E5BE4"/>
    <w:lvl w:ilvl="0" w:tplc="FF366CE0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320" w:hanging="360"/>
      </w:pPr>
    </w:lvl>
    <w:lvl w:ilvl="2" w:tplc="041B001B" w:tentative="1">
      <w:start w:val="1"/>
      <w:numFmt w:val="lowerRoman"/>
      <w:lvlText w:val="%3."/>
      <w:lvlJc w:val="right"/>
      <w:pPr>
        <w:ind w:left="5040" w:hanging="180"/>
      </w:pPr>
    </w:lvl>
    <w:lvl w:ilvl="3" w:tplc="041B000F" w:tentative="1">
      <w:start w:val="1"/>
      <w:numFmt w:val="decimal"/>
      <w:lvlText w:val="%4."/>
      <w:lvlJc w:val="left"/>
      <w:pPr>
        <w:ind w:left="5760" w:hanging="360"/>
      </w:pPr>
    </w:lvl>
    <w:lvl w:ilvl="4" w:tplc="041B0019">
      <w:start w:val="1"/>
      <w:numFmt w:val="lowerLetter"/>
      <w:lvlText w:val="%5."/>
      <w:lvlJc w:val="left"/>
      <w:pPr>
        <w:ind w:left="928" w:hanging="360"/>
      </w:pPr>
    </w:lvl>
    <w:lvl w:ilvl="5" w:tplc="041B001B" w:tentative="1">
      <w:start w:val="1"/>
      <w:numFmt w:val="lowerRoman"/>
      <w:lvlText w:val="%6."/>
      <w:lvlJc w:val="right"/>
      <w:pPr>
        <w:ind w:left="7200" w:hanging="180"/>
      </w:pPr>
    </w:lvl>
    <w:lvl w:ilvl="6" w:tplc="041B000F" w:tentative="1">
      <w:start w:val="1"/>
      <w:numFmt w:val="decimal"/>
      <w:lvlText w:val="%7."/>
      <w:lvlJc w:val="left"/>
      <w:pPr>
        <w:ind w:left="7920" w:hanging="360"/>
      </w:pPr>
    </w:lvl>
    <w:lvl w:ilvl="7" w:tplc="041B0019" w:tentative="1">
      <w:start w:val="1"/>
      <w:numFmt w:val="lowerLetter"/>
      <w:lvlText w:val="%8."/>
      <w:lvlJc w:val="left"/>
      <w:pPr>
        <w:ind w:left="8640" w:hanging="360"/>
      </w:pPr>
    </w:lvl>
    <w:lvl w:ilvl="8" w:tplc="041B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16D10218"/>
    <w:multiLevelType w:val="multilevel"/>
    <w:tmpl w:val="23386F44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38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5B42D4"/>
    <w:multiLevelType w:val="hybridMultilevel"/>
    <w:tmpl w:val="F1446DDC"/>
    <w:lvl w:ilvl="0" w:tplc="754673AC">
      <w:start w:val="2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320" w:hanging="360"/>
      </w:pPr>
    </w:lvl>
    <w:lvl w:ilvl="2" w:tplc="041B001B" w:tentative="1">
      <w:start w:val="1"/>
      <w:numFmt w:val="lowerRoman"/>
      <w:lvlText w:val="%3."/>
      <w:lvlJc w:val="right"/>
      <w:pPr>
        <w:ind w:left="5040" w:hanging="180"/>
      </w:pPr>
    </w:lvl>
    <w:lvl w:ilvl="3" w:tplc="041B000F" w:tentative="1">
      <w:start w:val="1"/>
      <w:numFmt w:val="decimal"/>
      <w:lvlText w:val="%4."/>
      <w:lvlJc w:val="left"/>
      <w:pPr>
        <w:ind w:left="5760" w:hanging="360"/>
      </w:pPr>
    </w:lvl>
    <w:lvl w:ilvl="4" w:tplc="041B0019" w:tentative="1">
      <w:start w:val="1"/>
      <w:numFmt w:val="lowerLetter"/>
      <w:lvlText w:val="%5."/>
      <w:lvlJc w:val="left"/>
      <w:pPr>
        <w:ind w:left="6480" w:hanging="360"/>
      </w:pPr>
    </w:lvl>
    <w:lvl w:ilvl="5" w:tplc="041B001B" w:tentative="1">
      <w:start w:val="1"/>
      <w:numFmt w:val="lowerRoman"/>
      <w:lvlText w:val="%6."/>
      <w:lvlJc w:val="right"/>
      <w:pPr>
        <w:ind w:left="7200" w:hanging="180"/>
      </w:pPr>
    </w:lvl>
    <w:lvl w:ilvl="6" w:tplc="041B000F" w:tentative="1">
      <w:start w:val="1"/>
      <w:numFmt w:val="decimal"/>
      <w:lvlText w:val="%7."/>
      <w:lvlJc w:val="left"/>
      <w:pPr>
        <w:ind w:left="7920" w:hanging="360"/>
      </w:pPr>
    </w:lvl>
    <w:lvl w:ilvl="7" w:tplc="041B0019" w:tentative="1">
      <w:start w:val="1"/>
      <w:numFmt w:val="lowerLetter"/>
      <w:lvlText w:val="%8."/>
      <w:lvlJc w:val="left"/>
      <w:pPr>
        <w:ind w:left="8640" w:hanging="360"/>
      </w:pPr>
    </w:lvl>
    <w:lvl w:ilvl="8" w:tplc="041B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 w15:restartNumberingAfterBreak="0">
    <w:nsid w:val="2B8D72E3"/>
    <w:multiLevelType w:val="hybridMultilevel"/>
    <w:tmpl w:val="257A44A4"/>
    <w:lvl w:ilvl="0" w:tplc="A4E0978A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3638C"/>
    <w:multiLevelType w:val="hybridMultilevel"/>
    <w:tmpl w:val="F8463F96"/>
    <w:lvl w:ilvl="0" w:tplc="737A94E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2BE1A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0847D87"/>
    <w:multiLevelType w:val="hybridMultilevel"/>
    <w:tmpl w:val="026A1228"/>
    <w:lvl w:ilvl="0" w:tplc="041B000F">
      <w:start w:val="1"/>
      <w:numFmt w:val="decimal"/>
      <w:lvlText w:val="%1."/>
      <w:lvlJc w:val="left"/>
      <w:pPr>
        <w:ind w:left="153" w:hanging="360"/>
      </w:pPr>
    </w:lvl>
    <w:lvl w:ilvl="1" w:tplc="041B0019" w:tentative="1">
      <w:start w:val="1"/>
      <w:numFmt w:val="lowerLetter"/>
      <w:lvlText w:val="%2."/>
      <w:lvlJc w:val="left"/>
      <w:pPr>
        <w:ind w:left="873" w:hanging="360"/>
      </w:pPr>
    </w:lvl>
    <w:lvl w:ilvl="2" w:tplc="041B001B" w:tentative="1">
      <w:start w:val="1"/>
      <w:numFmt w:val="lowerRoman"/>
      <w:lvlText w:val="%3."/>
      <w:lvlJc w:val="right"/>
      <w:pPr>
        <w:ind w:left="1593" w:hanging="180"/>
      </w:pPr>
    </w:lvl>
    <w:lvl w:ilvl="3" w:tplc="041B000F" w:tentative="1">
      <w:start w:val="1"/>
      <w:numFmt w:val="decimal"/>
      <w:lvlText w:val="%4."/>
      <w:lvlJc w:val="left"/>
      <w:pPr>
        <w:ind w:left="2313" w:hanging="360"/>
      </w:pPr>
    </w:lvl>
    <w:lvl w:ilvl="4" w:tplc="041B0019" w:tentative="1">
      <w:start w:val="1"/>
      <w:numFmt w:val="lowerLetter"/>
      <w:lvlText w:val="%5."/>
      <w:lvlJc w:val="left"/>
      <w:pPr>
        <w:ind w:left="3033" w:hanging="360"/>
      </w:pPr>
    </w:lvl>
    <w:lvl w:ilvl="5" w:tplc="041B001B" w:tentative="1">
      <w:start w:val="1"/>
      <w:numFmt w:val="lowerRoman"/>
      <w:lvlText w:val="%6."/>
      <w:lvlJc w:val="right"/>
      <w:pPr>
        <w:ind w:left="3753" w:hanging="180"/>
      </w:pPr>
    </w:lvl>
    <w:lvl w:ilvl="6" w:tplc="041B000F" w:tentative="1">
      <w:start w:val="1"/>
      <w:numFmt w:val="decimal"/>
      <w:lvlText w:val="%7."/>
      <w:lvlJc w:val="left"/>
      <w:pPr>
        <w:ind w:left="4473" w:hanging="360"/>
      </w:pPr>
    </w:lvl>
    <w:lvl w:ilvl="7" w:tplc="041B0019" w:tentative="1">
      <w:start w:val="1"/>
      <w:numFmt w:val="lowerLetter"/>
      <w:lvlText w:val="%8."/>
      <w:lvlJc w:val="left"/>
      <w:pPr>
        <w:ind w:left="5193" w:hanging="360"/>
      </w:pPr>
    </w:lvl>
    <w:lvl w:ilvl="8" w:tplc="041B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 w15:restartNumberingAfterBreak="0">
    <w:nsid w:val="3D657B9B"/>
    <w:multiLevelType w:val="hybridMultilevel"/>
    <w:tmpl w:val="6840C1C0"/>
    <w:lvl w:ilvl="0" w:tplc="593CCDF2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4E702F4"/>
    <w:multiLevelType w:val="multilevel"/>
    <w:tmpl w:val="1CDCACE8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455A47E9"/>
    <w:multiLevelType w:val="hybridMultilevel"/>
    <w:tmpl w:val="F9D29D72"/>
    <w:lvl w:ilvl="0" w:tplc="F8AA28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7F71A3"/>
    <w:multiLevelType w:val="hybridMultilevel"/>
    <w:tmpl w:val="CD9A2DCC"/>
    <w:lvl w:ilvl="0" w:tplc="3E02361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ED75759"/>
    <w:multiLevelType w:val="hybridMultilevel"/>
    <w:tmpl w:val="C7BABDA4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A76BEA"/>
    <w:multiLevelType w:val="hybridMultilevel"/>
    <w:tmpl w:val="BA4C6908"/>
    <w:lvl w:ilvl="0" w:tplc="5A306CEA">
      <w:start w:val="2"/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93A6F"/>
    <w:multiLevelType w:val="multilevel"/>
    <w:tmpl w:val="041B001D"/>
    <w:styleLink w:val="Styl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5AC7C85"/>
    <w:multiLevelType w:val="hybridMultilevel"/>
    <w:tmpl w:val="B9F68904"/>
    <w:lvl w:ilvl="0" w:tplc="BDAAD20E">
      <w:start w:val="1"/>
      <w:numFmt w:val="bullet"/>
      <w:lvlText w:val="–"/>
      <w:lvlJc w:val="left"/>
      <w:pPr>
        <w:ind w:left="78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0" w15:restartNumberingAfterBreak="0">
    <w:nsid w:val="56303484"/>
    <w:multiLevelType w:val="hybridMultilevel"/>
    <w:tmpl w:val="B418B132"/>
    <w:lvl w:ilvl="0" w:tplc="040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9AB484D"/>
    <w:multiLevelType w:val="multilevel"/>
    <w:tmpl w:val="E2789ADC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C1D01AE"/>
    <w:multiLevelType w:val="hybridMultilevel"/>
    <w:tmpl w:val="DD70CD28"/>
    <w:lvl w:ilvl="0" w:tplc="6DD873DA">
      <w:start w:val="1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8346D6"/>
    <w:multiLevelType w:val="hybridMultilevel"/>
    <w:tmpl w:val="9A308BDC"/>
    <w:lvl w:ilvl="0" w:tplc="041B0017">
      <w:start w:val="1"/>
      <w:numFmt w:val="lowerLetter"/>
      <w:lvlText w:val="%1)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5CF203AF"/>
    <w:multiLevelType w:val="hybridMultilevel"/>
    <w:tmpl w:val="8788F35A"/>
    <w:lvl w:ilvl="0" w:tplc="A4D02BE6">
      <w:start w:val="2"/>
      <w:numFmt w:val="bullet"/>
      <w:lvlText w:val="-"/>
      <w:lvlJc w:val="left"/>
      <w:pPr>
        <w:ind w:left="717" w:hanging="360"/>
      </w:pPr>
      <w:rPr>
        <w:rFonts w:ascii="Thorndale" w:eastAsia="HG Mincho Light J" w:hAnsi="Thorndal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616D4C6F"/>
    <w:multiLevelType w:val="hybridMultilevel"/>
    <w:tmpl w:val="0E8C95F2"/>
    <w:name w:val="WW8Num8"/>
    <w:lvl w:ilvl="0" w:tplc="041B000F">
      <w:start w:val="1"/>
      <w:numFmt w:val="decimal"/>
      <w:lvlText w:val="%1."/>
      <w:lvlJc w:val="left"/>
      <w:pPr>
        <w:tabs>
          <w:tab w:val="num" w:pos="737"/>
        </w:tabs>
        <w:ind w:left="737" w:hanging="38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1C1B09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22915C0"/>
    <w:multiLevelType w:val="hybridMultilevel"/>
    <w:tmpl w:val="2458C7C6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931D80"/>
    <w:multiLevelType w:val="hybridMultilevel"/>
    <w:tmpl w:val="C7325926"/>
    <w:lvl w:ilvl="0" w:tplc="041B0017">
      <w:start w:val="1"/>
      <w:numFmt w:val="lowerLetter"/>
      <w:lvlText w:val="%1)"/>
      <w:lvlJc w:val="left"/>
      <w:pPr>
        <w:ind w:left="3600" w:hanging="360"/>
      </w:pPr>
    </w:lvl>
    <w:lvl w:ilvl="1" w:tplc="041B0019" w:tentative="1">
      <w:start w:val="1"/>
      <w:numFmt w:val="lowerLetter"/>
      <w:lvlText w:val="%2."/>
      <w:lvlJc w:val="left"/>
      <w:pPr>
        <w:ind w:left="4320" w:hanging="360"/>
      </w:pPr>
    </w:lvl>
    <w:lvl w:ilvl="2" w:tplc="041B001B" w:tentative="1">
      <w:start w:val="1"/>
      <w:numFmt w:val="lowerRoman"/>
      <w:lvlText w:val="%3."/>
      <w:lvlJc w:val="right"/>
      <w:pPr>
        <w:ind w:left="5040" w:hanging="180"/>
      </w:pPr>
    </w:lvl>
    <w:lvl w:ilvl="3" w:tplc="041B000F" w:tentative="1">
      <w:start w:val="1"/>
      <w:numFmt w:val="decimal"/>
      <w:lvlText w:val="%4."/>
      <w:lvlJc w:val="left"/>
      <w:pPr>
        <w:ind w:left="5760" w:hanging="360"/>
      </w:pPr>
    </w:lvl>
    <w:lvl w:ilvl="4" w:tplc="041B0019" w:tentative="1">
      <w:start w:val="1"/>
      <w:numFmt w:val="lowerLetter"/>
      <w:lvlText w:val="%5."/>
      <w:lvlJc w:val="left"/>
      <w:pPr>
        <w:ind w:left="6480" w:hanging="360"/>
      </w:pPr>
    </w:lvl>
    <w:lvl w:ilvl="5" w:tplc="041B001B" w:tentative="1">
      <w:start w:val="1"/>
      <w:numFmt w:val="lowerRoman"/>
      <w:lvlText w:val="%6."/>
      <w:lvlJc w:val="right"/>
      <w:pPr>
        <w:ind w:left="7200" w:hanging="180"/>
      </w:pPr>
    </w:lvl>
    <w:lvl w:ilvl="6" w:tplc="041B000F" w:tentative="1">
      <w:start w:val="1"/>
      <w:numFmt w:val="decimal"/>
      <w:lvlText w:val="%7."/>
      <w:lvlJc w:val="left"/>
      <w:pPr>
        <w:ind w:left="7920" w:hanging="360"/>
      </w:pPr>
    </w:lvl>
    <w:lvl w:ilvl="7" w:tplc="041B0019" w:tentative="1">
      <w:start w:val="1"/>
      <w:numFmt w:val="lowerLetter"/>
      <w:lvlText w:val="%8."/>
      <w:lvlJc w:val="left"/>
      <w:pPr>
        <w:ind w:left="8640" w:hanging="360"/>
      </w:pPr>
    </w:lvl>
    <w:lvl w:ilvl="8" w:tplc="041B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6A853A8D"/>
    <w:multiLevelType w:val="hybridMultilevel"/>
    <w:tmpl w:val="D716E9B0"/>
    <w:lvl w:ilvl="0" w:tplc="EA30E5C2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316B66"/>
    <w:multiLevelType w:val="hybridMultilevel"/>
    <w:tmpl w:val="717E846C"/>
    <w:lvl w:ilvl="0" w:tplc="E5A8F062">
      <w:numFmt w:val="bullet"/>
      <w:lvlText w:val="-"/>
      <w:lvlJc w:val="left"/>
      <w:pPr>
        <w:ind w:left="720" w:hanging="360"/>
      </w:pPr>
      <w:rPr>
        <w:rFonts w:ascii="Thorndale" w:eastAsia="HG Mincho Light J" w:hAnsi="Thorndal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454EA"/>
    <w:multiLevelType w:val="hybridMultilevel"/>
    <w:tmpl w:val="53544694"/>
    <w:lvl w:ilvl="0" w:tplc="777A2832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b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60D3D"/>
    <w:multiLevelType w:val="hybridMultilevel"/>
    <w:tmpl w:val="D56E8872"/>
    <w:lvl w:ilvl="0" w:tplc="00BEEC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8415C"/>
    <w:multiLevelType w:val="hybridMultilevel"/>
    <w:tmpl w:val="DEF060BC"/>
    <w:lvl w:ilvl="0" w:tplc="2472AC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D47D31"/>
    <w:multiLevelType w:val="hybridMultilevel"/>
    <w:tmpl w:val="F7CAA6A8"/>
    <w:lvl w:ilvl="0" w:tplc="040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5" w15:restartNumberingAfterBreak="0">
    <w:nsid w:val="7B5B3207"/>
    <w:multiLevelType w:val="hybridMultilevel"/>
    <w:tmpl w:val="CD362AF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6010E9"/>
    <w:multiLevelType w:val="hybridMultilevel"/>
    <w:tmpl w:val="E8941488"/>
    <w:lvl w:ilvl="0" w:tplc="BDAAD20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569086">
    <w:abstractNumId w:val="27"/>
  </w:num>
  <w:num w:numId="2" w16cid:durableId="1729960684">
    <w:abstractNumId w:val="16"/>
  </w:num>
  <w:num w:numId="3" w16cid:durableId="123622230">
    <w:abstractNumId w:val="20"/>
  </w:num>
  <w:num w:numId="4" w16cid:durableId="1326518382">
    <w:abstractNumId w:val="2"/>
  </w:num>
  <w:num w:numId="5" w16cid:durableId="66810290">
    <w:abstractNumId w:val="29"/>
  </w:num>
  <w:num w:numId="6" w16cid:durableId="50033708">
    <w:abstractNumId w:val="22"/>
  </w:num>
  <w:num w:numId="7" w16cid:durableId="414517365">
    <w:abstractNumId w:val="34"/>
  </w:num>
  <w:num w:numId="8" w16cid:durableId="786241753">
    <w:abstractNumId w:val="13"/>
  </w:num>
  <w:num w:numId="9" w16cid:durableId="1698694210">
    <w:abstractNumId w:val="35"/>
  </w:num>
  <w:num w:numId="10" w16cid:durableId="39209373">
    <w:abstractNumId w:val="25"/>
  </w:num>
  <w:num w:numId="11" w16cid:durableId="1320426252">
    <w:abstractNumId w:val="33"/>
  </w:num>
  <w:num w:numId="12" w16cid:durableId="1296639757">
    <w:abstractNumId w:val="7"/>
  </w:num>
  <w:num w:numId="13" w16cid:durableId="1359812833">
    <w:abstractNumId w:val="10"/>
  </w:num>
  <w:num w:numId="14" w16cid:durableId="790710911">
    <w:abstractNumId w:val="1"/>
  </w:num>
  <w:num w:numId="15" w16cid:durableId="903176836">
    <w:abstractNumId w:val="15"/>
  </w:num>
  <w:num w:numId="16" w16cid:durableId="480317034">
    <w:abstractNumId w:val="3"/>
  </w:num>
  <w:num w:numId="17" w16cid:durableId="460538789">
    <w:abstractNumId w:val="0"/>
  </w:num>
  <w:num w:numId="18" w16cid:durableId="1710295687">
    <w:abstractNumId w:val="26"/>
  </w:num>
  <w:num w:numId="19" w16cid:durableId="183325544">
    <w:abstractNumId w:val="18"/>
  </w:num>
  <w:num w:numId="20" w16cid:durableId="2128619838">
    <w:abstractNumId w:val="4"/>
  </w:num>
  <w:num w:numId="21" w16cid:durableId="1781022482">
    <w:abstractNumId w:val="19"/>
  </w:num>
  <w:num w:numId="22" w16cid:durableId="1358317139">
    <w:abstractNumId w:val="36"/>
  </w:num>
  <w:num w:numId="23" w16cid:durableId="371463580">
    <w:abstractNumId w:val="14"/>
  </w:num>
  <w:num w:numId="24" w16cid:durableId="728455848">
    <w:abstractNumId w:val="21"/>
  </w:num>
  <w:num w:numId="25" w16cid:durableId="608974529">
    <w:abstractNumId w:val="30"/>
  </w:num>
  <w:num w:numId="26" w16cid:durableId="1046611610">
    <w:abstractNumId w:val="17"/>
  </w:num>
  <w:num w:numId="27" w16cid:durableId="1823960105">
    <w:abstractNumId w:val="5"/>
  </w:num>
  <w:num w:numId="28" w16cid:durableId="819883423">
    <w:abstractNumId w:val="24"/>
  </w:num>
  <w:num w:numId="29" w16cid:durableId="763262018">
    <w:abstractNumId w:val="8"/>
  </w:num>
  <w:num w:numId="30" w16cid:durableId="1178620444">
    <w:abstractNumId w:val="31"/>
  </w:num>
  <w:num w:numId="31" w16cid:durableId="1160316383">
    <w:abstractNumId w:val="9"/>
  </w:num>
  <w:num w:numId="32" w16cid:durableId="1558281164">
    <w:abstractNumId w:val="12"/>
  </w:num>
  <w:num w:numId="33" w16cid:durableId="194120155">
    <w:abstractNumId w:val="6"/>
  </w:num>
  <w:num w:numId="34" w16cid:durableId="1262762147">
    <w:abstractNumId w:val="23"/>
  </w:num>
  <w:num w:numId="35" w16cid:durableId="5790090">
    <w:abstractNumId w:val="28"/>
  </w:num>
  <w:num w:numId="36" w16cid:durableId="1446579375">
    <w:abstractNumId w:val="11"/>
  </w:num>
  <w:num w:numId="37" w16cid:durableId="6222312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75"/>
    <w:rsid w:val="000016BA"/>
    <w:rsid w:val="000179B7"/>
    <w:rsid w:val="0002576C"/>
    <w:rsid w:val="000346B8"/>
    <w:rsid w:val="000459E0"/>
    <w:rsid w:val="0005163B"/>
    <w:rsid w:val="00054DCA"/>
    <w:rsid w:val="0006295A"/>
    <w:rsid w:val="00074447"/>
    <w:rsid w:val="00083789"/>
    <w:rsid w:val="000A455D"/>
    <w:rsid w:val="000B61E8"/>
    <w:rsid w:val="000C002B"/>
    <w:rsid w:val="000C1FD2"/>
    <w:rsid w:val="000C3545"/>
    <w:rsid w:val="000C62B9"/>
    <w:rsid w:val="000D0FE4"/>
    <w:rsid w:val="000F3C4E"/>
    <w:rsid w:val="00115207"/>
    <w:rsid w:val="00124383"/>
    <w:rsid w:val="0013531C"/>
    <w:rsid w:val="001421D1"/>
    <w:rsid w:val="00186352"/>
    <w:rsid w:val="00191BFB"/>
    <w:rsid w:val="001A2387"/>
    <w:rsid w:val="001C4016"/>
    <w:rsid w:val="001E30EE"/>
    <w:rsid w:val="001E38E0"/>
    <w:rsid w:val="0020291D"/>
    <w:rsid w:val="00202F95"/>
    <w:rsid w:val="00233C44"/>
    <w:rsid w:val="00241A16"/>
    <w:rsid w:val="00262149"/>
    <w:rsid w:val="002805B1"/>
    <w:rsid w:val="0028773A"/>
    <w:rsid w:val="002B51FC"/>
    <w:rsid w:val="002D304C"/>
    <w:rsid w:val="00333691"/>
    <w:rsid w:val="0033718E"/>
    <w:rsid w:val="003372CD"/>
    <w:rsid w:val="0034525E"/>
    <w:rsid w:val="00351663"/>
    <w:rsid w:val="00383A0B"/>
    <w:rsid w:val="003A1201"/>
    <w:rsid w:val="003A26DA"/>
    <w:rsid w:val="003C296A"/>
    <w:rsid w:val="003F6085"/>
    <w:rsid w:val="00403511"/>
    <w:rsid w:val="0040381B"/>
    <w:rsid w:val="00420FB8"/>
    <w:rsid w:val="004221BC"/>
    <w:rsid w:val="00423C98"/>
    <w:rsid w:val="00427AD3"/>
    <w:rsid w:val="004300BB"/>
    <w:rsid w:val="00437655"/>
    <w:rsid w:val="00442BAD"/>
    <w:rsid w:val="00445495"/>
    <w:rsid w:val="004526E4"/>
    <w:rsid w:val="00491EC3"/>
    <w:rsid w:val="004925EB"/>
    <w:rsid w:val="004945FD"/>
    <w:rsid w:val="004B6309"/>
    <w:rsid w:val="004C5427"/>
    <w:rsid w:val="004C5C6A"/>
    <w:rsid w:val="004D447C"/>
    <w:rsid w:val="004D6C94"/>
    <w:rsid w:val="005224B2"/>
    <w:rsid w:val="00582828"/>
    <w:rsid w:val="005A37B3"/>
    <w:rsid w:val="005F697B"/>
    <w:rsid w:val="0061197B"/>
    <w:rsid w:val="006321A1"/>
    <w:rsid w:val="0066302B"/>
    <w:rsid w:val="00665D2C"/>
    <w:rsid w:val="006913CB"/>
    <w:rsid w:val="006917EC"/>
    <w:rsid w:val="00694F38"/>
    <w:rsid w:val="006A76A3"/>
    <w:rsid w:val="006B7455"/>
    <w:rsid w:val="006C7DDC"/>
    <w:rsid w:val="006D3D33"/>
    <w:rsid w:val="006D510E"/>
    <w:rsid w:val="006D67DF"/>
    <w:rsid w:val="006F4F7A"/>
    <w:rsid w:val="00711C2E"/>
    <w:rsid w:val="00714322"/>
    <w:rsid w:val="007249DA"/>
    <w:rsid w:val="00746530"/>
    <w:rsid w:val="007574D6"/>
    <w:rsid w:val="00761CF6"/>
    <w:rsid w:val="00765185"/>
    <w:rsid w:val="00770D1F"/>
    <w:rsid w:val="007A5196"/>
    <w:rsid w:val="007B7B14"/>
    <w:rsid w:val="007F00FA"/>
    <w:rsid w:val="00820C94"/>
    <w:rsid w:val="00833D3E"/>
    <w:rsid w:val="00846684"/>
    <w:rsid w:val="008602AB"/>
    <w:rsid w:val="00862B9F"/>
    <w:rsid w:val="00873991"/>
    <w:rsid w:val="008754BB"/>
    <w:rsid w:val="00883E16"/>
    <w:rsid w:val="00897385"/>
    <w:rsid w:val="008A1AF7"/>
    <w:rsid w:val="008F052B"/>
    <w:rsid w:val="0090798D"/>
    <w:rsid w:val="00957E88"/>
    <w:rsid w:val="00976E7B"/>
    <w:rsid w:val="0097777D"/>
    <w:rsid w:val="009A4B8C"/>
    <w:rsid w:val="009B5360"/>
    <w:rsid w:val="00A0186D"/>
    <w:rsid w:val="00A151DF"/>
    <w:rsid w:val="00A15275"/>
    <w:rsid w:val="00A4767E"/>
    <w:rsid w:val="00A84CCE"/>
    <w:rsid w:val="00AB0E2A"/>
    <w:rsid w:val="00AD5596"/>
    <w:rsid w:val="00B17EE2"/>
    <w:rsid w:val="00B23AA3"/>
    <w:rsid w:val="00B62DFB"/>
    <w:rsid w:val="00B6650A"/>
    <w:rsid w:val="00B925BF"/>
    <w:rsid w:val="00BB114E"/>
    <w:rsid w:val="00BF0589"/>
    <w:rsid w:val="00BF26F1"/>
    <w:rsid w:val="00BF4F20"/>
    <w:rsid w:val="00C70A20"/>
    <w:rsid w:val="00C92F19"/>
    <w:rsid w:val="00CC332D"/>
    <w:rsid w:val="00CC5F96"/>
    <w:rsid w:val="00CD1255"/>
    <w:rsid w:val="00CF4A99"/>
    <w:rsid w:val="00D004FD"/>
    <w:rsid w:val="00D01978"/>
    <w:rsid w:val="00D01EF4"/>
    <w:rsid w:val="00D20FFD"/>
    <w:rsid w:val="00D449FC"/>
    <w:rsid w:val="00D64C88"/>
    <w:rsid w:val="00D7635A"/>
    <w:rsid w:val="00D8035E"/>
    <w:rsid w:val="00DB031B"/>
    <w:rsid w:val="00DB1491"/>
    <w:rsid w:val="00DC7A67"/>
    <w:rsid w:val="00E013B6"/>
    <w:rsid w:val="00E16314"/>
    <w:rsid w:val="00E33BF9"/>
    <w:rsid w:val="00E36920"/>
    <w:rsid w:val="00E3702A"/>
    <w:rsid w:val="00E6618A"/>
    <w:rsid w:val="00E72267"/>
    <w:rsid w:val="00E91698"/>
    <w:rsid w:val="00E962BD"/>
    <w:rsid w:val="00EC108E"/>
    <w:rsid w:val="00ED038A"/>
    <w:rsid w:val="00ED487A"/>
    <w:rsid w:val="00F42834"/>
    <w:rsid w:val="00F47109"/>
    <w:rsid w:val="00F47D87"/>
    <w:rsid w:val="00F67019"/>
    <w:rsid w:val="00F722E9"/>
    <w:rsid w:val="00FA6C7A"/>
    <w:rsid w:val="00FD54E2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EB98CB"/>
  <w15:chartTrackingRefBased/>
  <w15:docId w15:val="{E07DC290-3B0B-46B8-854A-9D44AB40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suppressAutoHyphens/>
    </w:pPr>
    <w:rPr>
      <w:rFonts w:ascii="Thorndale" w:eastAsia="HG Mincho Light J" w:hAnsi="Thorndale"/>
      <w:color w:val="000000"/>
      <w:sz w:val="24"/>
    </w:rPr>
  </w:style>
  <w:style w:type="paragraph" w:styleId="Nadpis1">
    <w:name w:val="heading 1"/>
    <w:basedOn w:val="Normlny"/>
    <w:next w:val="Normlny"/>
    <w:qFormat/>
    <w:pPr>
      <w:keepNext/>
      <w:widowControl/>
      <w:tabs>
        <w:tab w:val="left" w:pos="567"/>
      </w:tabs>
      <w:suppressAutoHyphens w:val="0"/>
      <w:jc w:val="both"/>
      <w:outlineLvl w:val="0"/>
    </w:pPr>
    <w:rPr>
      <w:rFonts w:ascii="Times New Roman" w:eastAsia="Times New Roman" w:hAnsi="Times New Roman"/>
      <w:color w:val="auto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semiHidden/>
    <w:pPr>
      <w:widowControl/>
      <w:suppressAutoHyphens w:val="0"/>
      <w:spacing w:after="120"/>
    </w:pPr>
    <w:rPr>
      <w:rFonts w:ascii="Times New Roman" w:eastAsia="Times New Roman" w:hAnsi="Times New Roman"/>
      <w:color w:val="auto"/>
      <w:szCs w:val="24"/>
    </w:rPr>
  </w:style>
  <w:style w:type="paragraph" w:customStyle="1" w:styleId="CharCharCharCharCharChar2">
    <w:name w:val="Char Char Char Char Char Char2"/>
    <w:basedOn w:val="Normlny"/>
    <w:pPr>
      <w:suppressAutoHyphens w:val="0"/>
      <w:adjustRightInd w:val="0"/>
      <w:spacing w:after="160" w:line="240" w:lineRule="exact"/>
      <w:ind w:firstLine="720"/>
      <w:textAlignment w:val="baseline"/>
    </w:pPr>
    <w:rPr>
      <w:rFonts w:ascii="Tahoma" w:eastAsia="Times New Roman" w:hAnsi="Tahoma" w:cs="Tahoma"/>
      <w:color w:val="auto"/>
      <w:sz w:val="20"/>
      <w:lang w:val="en-US" w:eastAsia="en-US"/>
    </w:rPr>
  </w:style>
  <w:style w:type="character" w:customStyle="1" w:styleId="ZkladntextChar">
    <w:name w:val="Základní text Char"/>
    <w:rPr>
      <w:sz w:val="24"/>
      <w:szCs w:val="24"/>
    </w:rPr>
  </w:style>
  <w:style w:type="character" w:customStyle="1" w:styleId="Siln">
    <w:name w:val="Silný"/>
    <w:qFormat/>
    <w:rPr>
      <w:b/>
      <w:bCs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1421D1"/>
    <w:pPr>
      <w:widowControl/>
      <w:suppressAutoHyphens w:val="0"/>
      <w:ind w:left="720"/>
      <w:contextualSpacing/>
    </w:pPr>
    <w:rPr>
      <w:rFonts w:ascii="Times New Roman" w:eastAsia="Times New Roman" w:hAnsi="Times New Roman"/>
      <w:color w:val="auto"/>
      <w:szCs w:val="24"/>
    </w:rPr>
  </w:style>
  <w:style w:type="numbering" w:customStyle="1" w:styleId="Styl1">
    <w:name w:val="Styl1"/>
    <w:uiPriority w:val="99"/>
    <w:rsid w:val="00B23AA3"/>
    <w:pPr>
      <w:numPr>
        <w:numId w:val="19"/>
      </w:numPr>
    </w:pPr>
  </w:style>
  <w:style w:type="paragraph" w:styleId="Normlnywebov">
    <w:name w:val="Normal (Web)"/>
    <w:basedOn w:val="Normlny"/>
    <w:uiPriority w:val="99"/>
    <w:rsid w:val="004221B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  <w:szCs w:val="24"/>
    </w:rPr>
  </w:style>
  <w:style w:type="character" w:styleId="Hypertextovprepojenie">
    <w:name w:val="Hyperlink"/>
    <w:uiPriority w:val="99"/>
    <w:unhideWhenUsed/>
    <w:rsid w:val="00CD1255"/>
    <w:rPr>
      <w:color w:val="0563C1"/>
      <w:u w:val="single"/>
    </w:rPr>
  </w:style>
  <w:style w:type="character" w:styleId="Nevyrieenzmienka">
    <w:name w:val="Unresolved Mention"/>
    <w:uiPriority w:val="99"/>
    <w:semiHidden/>
    <w:unhideWhenUsed/>
    <w:rsid w:val="00CD1255"/>
    <w:rPr>
      <w:color w:val="605E5C"/>
      <w:shd w:val="clear" w:color="auto" w:fill="E1DFDD"/>
    </w:rPr>
  </w:style>
  <w:style w:type="character" w:customStyle="1" w:styleId="OdsekzoznamuChar">
    <w:name w:val="Odsek zoznamu Char"/>
    <w:aliases w:val="body Char"/>
    <w:link w:val="Odsekzoznamu"/>
    <w:uiPriority w:val="34"/>
    <w:locked/>
    <w:rsid w:val="00E3702A"/>
    <w:rPr>
      <w:sz w:val="24"/>
      <w:szCs w:val="24"/>
    </w:rPr>
  </w:style>
  <w:style w:type="paragraph" w:styleId="Revzia">
    <w:name w:val="Revision"/>
    <w:hidden/>
    <w:uiPriority w:val="99"/>
    <w:semiHidden/>
    <w:rsid w:val="002805B1"/>
    <w:rPr>
      <w:rFonts w:ascii="Thorndale" w:eastAsia="HG Mincho Light J" w:hAnsi="Thorndale"/>
      <w:color w:val="000000"/>
      <w:sz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191BF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91BFB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91BFB"/>
    <w:rPr>
      <w:rFonts w:ascii="Thorndale" w:eastAsia="HG Mincho Light J" w:hAnsi="Thorndale"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91BF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91BFB"/>
    <w:rPr>
      <w:rFonts w:ascii="Thorndale" w:eastAsia="HG Mincho Light J" w:hAnsi="Thorndale"/>
      <w:b/>
      <w:bCs/>
      <w:color w:val="000000"/>
    </w:rPr>
  </w:style>
  <w:style w:type="paragraph" w:styleId="Hlavika">
    <w:name w:val="header"/>
    <w:basedOn w:val="Normlny"/>
    <w:link w:val="HlavikaChar"/>
    <w:uiPriority w:val="99"/>
    <w:unhideWhenUsed/>
    <w:rsid w:val="000D0F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D0FE4"/>
    <w:rPr>
      <w:rFonts w:ascii="Thorndale" w:eastAsia="HG Mincho Light J" w:hAnsi="Thorndale"/>
      <w:color w:val="000000"/>
      <w:sz w:val="24"/>
    </w:rPr>
  </w:style>
  <w:style w:type="paragraph" w:styleId="Pta">
    <w:name w:val="footer"/>
    <w:basedOn w:val="Normlny"/>
    <w:link w:val="PtaChar"/>
    <w:uiPriority w:val="99"/>
    <w:unhideWhenUsed/>
    <w:rsid w:val="000D0F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D0FE4"/>
    <w:rPr>
      <w:rFonts w:ascii="Thorndale" w:eastAsia="HG Mincho Light J" w:hAnsi="Thorndale"/>
      <w:color w:val="000000"/>
      <w:sz w:val="24"/>
    </w:rPr>
  </w:style>
  <w:style w:type="paragraph" w:styleId="Zkladntext2">
    <w:name w:val="Body Text 2"/>
    <w:basedOn w:val="Normlny"/>
    <w:link w:val="Zkladntext2Char"/>
    <w:uiPriority w:val="99"/>
    <w:unhideWhenUsed/>
    <w:rsid w:val="000016BA"/>
    <w:pPr>
      <w:widowControl/>
      <w:suppressAutoHyphens w:val="0"/>
      <w:spacing w:after="120" w:line="480" w:lineRule="auto"/>
    </w:pPr>
    <w:rPr>
      <w:rFonts w:ascii="Times New Roman" w:eastAsia="Times New Roman" w:hAnsi="Times New Roman"/>
      <w:color w:val="auto"/>
      <w:szCs w:val="24"/>
      <w:lang w:val="x-none"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0016BA"/>
    <w:rPr>
      <w:sz w:val="24"/>
      <w:szCs w:val="24"/>
      <w:lang w:val="x-none" w:eastAsia="cs-CZ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F05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ality.bazos.sk/inzerat/190777526/obchodna-verejna-sutaz-predaj-pozemkov-na-kupelnej-ul-v-sali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ala.sk/esam/nakladanie-s-majetkom-mesta/predaj-majetku-mest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ala.sk/esam/nakladanie-s-majetkom-mesta/predaj-majetku-mest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ojereality.sk/nehnutelnost/756-obchodna-verejna-sutaz-o-najvyhodnejsiu-ponuku-na-kupu-pozemkov-parc-c-1038-46-parc-c-1091-9-na-ul-kupelna-v-sal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EE058-385C-41F6-88E9-C76A4A5BC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 E S T O   Š A Ľ A  -  Mestský úrad</vt:lpstr>
      <vt:lpstr>M E S T O   Š A Ľ A  -  Mestský úrad</vt:lpstr>
    </vt:vector>
  </TitlesOfParts>
  <Company/>
  <LinksUpToDate>false</LinksUpToDate>
  <CharactersWithSpaces>4683</CharactersWithSpaces>
  <SharedDoc>false</SharedDoc>
  <HLinks>
    <vt:vector size="6" baseType="variant">
      <vt:variant>
        <vt:i4>1835035</vt:i4>
      </vt:variant>
      <vt:variant>
        <vt:i4>0</vt:i4>
      </vt:variant>
      <vt:variant>
        <vt:i4>0</vt:i4>
      </vt:variant>
      <vt:variant>
        <vt:i4>5</vt:i4>
      </vt:variant>
      <vt:variant>
        <vt:lpwstr>http://www.bazos.sk/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S T O   Š A Ľ A  -  Mestský úrad</dc:title>
  <dc:subject/>
  <dc:creator>tothova</dc:creator>
  <cp:keywords/>
  <cp:lastModifiedBy>bohacova</cp:lastModifiedBy>
  <cp:revision>47</cp:revision>
  <cp:lastPrinted>2025-05-29T06:18:00Z</cp:lastPrinted>
  <dcterms:created xsi:type="dcterms:W3CDTF">2025-05-20T10:59:00Z</dcterms:created>
  <dcterms:modified xsi:type="dcterms:W3CDTF">2026-06-15T09:53:00Z</dcterms:modified>
</cp:coreProperties>
</file>